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EDD" w:rsidRDefault="00AA3EDD" w:rsidP="00AA3EDD">
      <w:pPr>
        <w:pStyle w:val="Bezodstpw"/>
        <w:jc w:val="center"/>
        <w:rPr>
          <w:b/>
          <w:sz w:val="26"/>
          <w:szCs w:val="26"/>
        </w:rPr>
      </w:pPr>
    </w:p>
    <w:p w:rsidR="00AA3EDD" w:rsidRDefault="00AA3EDD" w:rsidP="00AA3EDD">
      <w:pPr>
        <w:pStyle w:val="Bezodstpw"/>
        <w:jc w:val="center"/>
        <w:rPr>
          <w:b/>
          <w:sz w:val="26"/>
          <w:szCs w:val="26"/>
        </w:rPr>
      </w:pPr>
    </w:p>
    <w:p w:rsidR="00E4525C" w:rsidRPr="00AA3EDD" w:rsidRDefault="00AA3EDD" w:rsidP="00AA3EDD">
      <w:pPr>
        <w:pStyle w:val="Bezodstpw"/>
        <w:jc w:val="center"/>
        <w:rPr>
          <w:b/>
          <w:sz w:val="26"/>
          <w:szCs w:val="26"/>
        </w:rPr>
      </w:pPr>
      <w:bookmarkStart w:id="0" w:name="_GoBack"/>
      <w:bookmarkEnd w:id="0"/>
      <w:r w:rsidRPr="00AA3EDD">
        <w:rPr>
          <w:b/>
          <w:sz w:val="26"/>
          <w:szCs w:val="26"/>
        </w:rPr>
        <w:t>UCHWAŁA NR XIII/66/2015</w:t>
      </w:r>
    </w:p>
    <w:p w:rsidR="00AA3EDD" w:rsidRPr="00AA3EDD" w:rsidRDefault="00AA3EDD" w:rsidP="00AA3EDD">
      <w:pPr>
        <w:pStyle w:val="Bezodstpw"/>
        <w:jc w:val="center"/>
        <w:rPr>
          <w:b/>
          <w:sz w:val="26"/>
          <w:szCs w:val="26"/>
        </w:rPr>
      </w:pPr>
      <w:r w:rsidRPr="00AA3EDD">
        <w:rPr>
          <w:b/>
          <w:sz w:val="26"/>
          <w:szCs w:val="26"/>
        </w:rPr>
        <w:t>RADY GMINY OJRZEŃ</w:t>
      </w:r>
    </w:p>
    <w:p w:rsidR="00AA3EDD" w:rsidRPr="00AA3EDD" w:rsidRDefault="00AA3EDD" w:rsidP="00AA3EDD">
      <w:pPr>
        <w:pStyle w:val="Bezodstpw"/>
        <w:jc w:val="center"/>
        <w:rPr>
          <w:b/>
          <w:sz w:val="26"/>
          <w:szCs w:val="26"/>
        </w:rPr>
      </w:pPr>
      <w:r w:rsidRPr="00AA3EDD">
        <w:rPr>
          <w:b/>
          <w:sz w:val="26"/>
          <w:szCs w:val="26"/>
        </w:rPr>
        <w:t>z dnia 21 grudnia 2015 roku</w:t>
      </w:r>
    </w:p>
    <w:p w:rsidR="00AA3EDD" w:rsidRDefault="00AA3EDD"/>
    <w:p w:rsidR="00AA3EDD" w:rsidRDefault="00AA3EDD">
      <w:r>
        <w:t>w sprawie przyjęcia Gminnej Strategii Rozwiązywania Problemów Społecznych w Gminie Ojrzeń na lata 2016-2020.</w:t>
      </w:r>
    </w:p>
    <w:p w:rsidR="00AA3EDD" w:rsidRDefault="00AA3EDD"/>
    <w:p w:rsidR="00AA3EDD" w:rsidRPr="00AA3EDD" w:rsidRDefault="00AA3EDD">
      <w:r>
        <w:tab/>
        <w:t xml:space="preserve">Na podstawie art. 18 ust. 2 pkt 15 ustawy z dnia 8 marca 1990 roku o samorządzie gminnym (Dz.U. z 2015 r., poz. 1515) oraz art. 17 ust. 1 pkt 1 ustawy z dnia 12 marca 2004 roku o pomocy społecznej (Dz. U. z 2015 r. poz. 163 z </w:t>
      </w:r>
      <w:proofErr w:type="spellStart"/>
      <w:r>
        <w:t>późn</w:t>
      </w:r>
      <w:proofErr w:type="spellEnd"/>
      <w:r>
        <w:t xml:space="preserve">. zm.) </w:t>
      </w:r>
      <w:r w:rsidRPr="00AA3EDD">
        <w:rPr>
          <w:b/>
        </w:rPr>
        <w:t>Rada Gminy Ojrzeń uchwala co następuje:</w:t>
      </w:r>
    </w:p>
    <w:p w:rsidR="00AA3EDD" w:rsidRPr="00AA3EDD" w:rsidRDefault="00AA3EDD" w:rsidP="00AA3EDD">
      <w:pPr>
        <w:jc w:val="center"/>
        <w:rPr>
          <w:b/>
        </w:rPr>
      </w:pPr>
      <w:r w:rsidRPr="00AA3EDD">
        <w:rPr>
          <w:b/>
        </w:rPr>
        <w:t>§1</w:t>
      </w:r>
    </w:p>
    <w:p w:rsidR="00AA3EDD" w:rsidRDefault="00AA3EDD">
      <w:r>
        <w:t>Przyjmuje się Gminną Strategię Rozwiązywania Problemów Społecznych w Gminie Ojrzeń na lata 2016 – 2020, w brzmieniu stanowiącym załącznik do niniejszej uchwały.</w:t>
      </w:r>
    </w:p>
    <w:p w:rsidR="00AA3EDD" w:rsidRPr="00AA3EDD" w:rsidRDefault="00AA3EDD" w:rsidP="00AA3EDD">
      <w:pPr>
        <w:jc w:val="center"/>
        <w:rPr>
          <w:b/>
        </w:rPr>
      </w:pPr>
      <w:r w:rsidRPr="00AA3EDD">
        <w:rPr>
          <w:b/>
        </w:rPr>
        <w:t>§2</w:t>
      </w:r>
    </w:p>
    <w:p w:rsidR="00AA3EDD" w:rsidRDefault="00AA3EDD">
      <w:r>
        <w:t>Wykonanie uchwały powierza się Wójtowi Gminy Ojrzeń</w:t>
      </w:r>
    </w:p>
    <w:p w:rsidR="00AA3EDD" w:rsidRDefault="00AA3EDD"/>
    <w:p w:rsidR="00AA3EDD" w:rsidRPr="00AA3EDD" w:rsidRDefault="00AA3EDD" w:rsidP="00AA3EDD">
      <w:pPr>
        <w:jc w:val="center"/>
        <w:rPr>
          <w:b/>
        </w:rPr>
      </w:pPr>
      <w:r w:rsidRPr="00AA3EDD">
        <w:rPr>
          <w:b/>
        </w:rPr>
        <w:t>§3</w:t>
      </w:r>
    </w:p>
    <w:p w:rsidR="00AA3EDD" w:rsidRDefault="00AA3EDD">
      <w:r>
        <w:t>Uchwała wchodzi w życie z dniem 1 stycznia 2016 roku.</w:t>
      </w:r>
    </w:p>
    <w:sectPr w:rsidR="00AA3E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EDD"/>
    <w:rsid w:val="0037727E"/>
    <w:rsid w:val="00AA3EDD"/>
    <w:rsid w:val="00D57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A3ED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A3ED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105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dokumenty</dc:creator>
  <cp:lastModifiedBy>dokumenty</cp:lastModifiedBy>
  <cp:revision>1</cp:revision>
  <dcterms:created xsi:type="dcterms:W3CDTF">2015-12-28T11:14:00Z</dcterms:created>
  <dcterms:modified xsi:type="dcterms:W3CDTF">2015-12-28T11:30:00Z</dcterms:modified>
</cp:coreProperties>
</file>