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5C" w:rsidRPr="008E1765" w:rsidRDefault="00C01293" w:rsidP="009B674B">
      <w:pPr>
        <w:pStyle w:val="Bezodstpw"/>
        <w:spacing w:line="276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 xml:space="preserve">Protokół nr </w:t>
      </w:r>
      <w:r w:rsidR="009346E1">
        <w:rPr>
          <w:b/>
          <w:sz w:val="24"/>
          <w:szCs w:val="24"/>
          <w:u w:val="single"/>
        </w:rPr>
        <w:t>X</w:t>
      </w:r>
      <w:r w:rsidR="00917285">
        <w:rPr>
          <w:b/>
          <w:sz w:val="24"/>
          <w:szCs w:val="24"/>
          <w:u w:val="single"/>
        </w:rPr>
        <w:t>I</w:t>
      </w:r>
      <w:r w:rsidRPr="008E1765">
        <w:rPr>
          <w:b/>
          <w:sz w:val="24"/>
          <w:szCs w:val="24"/>
          <w:u w:val="single"/>
        </w:rPr>
        <w:t>/2015</w:t>
      </w:r>
    </w:p>
    <w:p w:rsidR="00B62DF2" w:rsidRPr="008E1765" w:rsidRDefault="00C01293" w:rsidP="009B674B">
      <w:pPr>
        <w:pStyle w:val="Bezodstpw"/>
        <w:spacing w:line="276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 xml:space="preserve">z obrad </w:t>
      </w:r>
      <w:r w:rsidR="009346E1">
        <w:rPr>
          <w:b/>
          <w:sz w:val="24"/>
          <w:szCs w:val="24"/>
          <w:u w:val="single"/>
        </w:rPr>
        <w:t>X</w:t>
      </w:r>
      <w:r w:rsidR="00917285">
        <w:rPr>
          <w:b/>
          <w:sz w:val="24"/>
          <w:szCs w:val="24"/>
          <w:u w:val="single"/>
        </w:rPr>
        <w:t>I</w:t>
      </w:r>
      <w:r w:rsidR="00600FED">
        <w:rPr>
          <w:b/>
          <w:sz w:val="24"/>
          <w:szCs w:val="24"/>
          <w:u w:val="single"/>
        </w:rPr>
        <w:t xml:space="preserve"> Nadzwyczajnej</w:t>
      </w:r>
      <w:r w:rsidRPr="008E1765">
        <w:rPr>
          <w:b/>
          <w:sz w:val="24"/>
          <w:szCs w:val="24"/>
          <w:u w:val="single"/>
        </w:rPr>
        <w:t xml:space="preserve"> </w:t>
      </w:r>
      <w:r w:rsidR="00246719" w:rsidRPr="008E1765">
        <w:rPr>
          <w:b/>
          <w:sz w:val="24"/>
          <w:szCs w:val="24"/>
          <w:u w:val="single"/>
        </w:rPr>
        <w:t xml:space="preserve">Sesji Rady Gminy Ojrzeń, która odbyła się </w:t>
      </w:r>
      <w:r w:rsidR="00917285">
        <w:rPr>
          <w:b/>
          <w:sz w:val="24"/>
          <w:szCs w:val="24"/>
          <w:u w:val="single"/>
        </w:rPr>
        <w:t>30</w:t>
      </w:r>
      <w:r w:rsidR="009346E1">
        <w:rPr>
          <w:b/>
          <w:sz w:val="24"/>
          <w:szCs w:val="24"/>
          <w:u w:val="single"/>
        </w:rPr>
        <w:t xml:space="preserve"> </w:t>
      </w:r>
      <w:r w:rsidR="00917285">
        <w:rPr>
          <w:b/>
          <w:sz w:val="24"/>
          <w:szCs w:val="24"/>
          <w:u w:val="single"/>
        </w:rPr>
        <w:t>października</w:t>
      </w:r>
      <w:r w:rsidRPr="008E1765">
        <w:rPr>
          <w:b/>
          <w:sz w:val="24"/>
          <w:szCs w:val="24"/>
          <w:u w:val="single"/>
        </w:rPr>
        <w:t xml:space="preserve"> 2015</w:t>
      </w:r>
      <w:r w:rsidR="009B674B">
        <w:rPr>
          <w:b/>
          <w:sz w:val="24"/>
          <w:szCs w:val="24"/>
          <w:u w:val="single"/>
        </w:rPr>
        <w:t xml:space="preserve"> </w:t>
      </w:r>
    </w:p>
    <w:p w:rsidR="00246719" w:rsidRPr="008E1765" w:rsidRDefault="00246719" w:rsidP="009B674B">
      <w:pPr>
        <w:pStyle w:val="Bezodstpw"/>
        <w:spacing w:line="276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>w Sali Konferencyjnej Urzędu Gminy w Ojrzeniu.</w:t>
      </w:r>
    </w:p>
    <w:p w:rsidR="00B62DF2" w:rsidRPr="008E1765" w:rsidRDefault="00B62DF2" w:rsidP="00280C02">
      <w:pPr>
        <w:pStyle w:val="Bezodstpw"/>
        <w:spacing w:line="276" w:lineRule="auto"/>
        <w:jc w:val="both"/>
        <w:rPr>
          <w:sz w:val="24"/>
          <w:szCs w:val="24"/>
        </w:rPr>
      </w:pPr>
    </w:p>
    <w:p w:rsidR="00246719" w:rsidRPr="008E1765" w:rsidRDefault="00C01293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Początek sesji: godzina </w:t>
      </w:r>
      <w:r w:rsidR="009346E1">
        <w:rPr>
          <w:sz w:val="24"/>
          <w:szCs w:val="24"/>
        </w:rPr>
        <w:t>9</w:t>
      </w:r>
      <w:r w:rsidR="00246719" w:rsidRPr="008E1765">
        <w:rPr>
          <w:sz w:val="24"/>
          <w:szCs w:val="24"/>
        </w:rPr>
        <w:t>:00</w:t>
      </w:r>
    </w:p>
    <w:p w:rsidR="00246719" w:rsidRPr="008E1765" w:rsidRDefault="00246719" w:rsidP="00280C02">
      <w:pPr>
        <w:pStyle w:val="Bezodstpw"/>
        <w:spacing w:line="276" w:lineRule="auto"/>
        <w:jc w:val="both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>W sesji udział wzięli:</w:t>
      </w:r>
    </w:p>
    <w:p w:rsidR="00246719" w:rsidRPr="008E1765" w:rsidRDefault="00246719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- Radni</w:t>
      </w:r>
      <w:r w:rsidR="00626072">
        <w:rPr>
          <w:sz w:val="24"/>
          <w:szCs w:val="24"/>
        </w:rPr>
        <w:t xml:space="preserve"> </w:t>
      </w:r>
      <w:r w:rsidRPr="008E1765">
        <w:rPr>
          <w:sz w:val="24"/>
          <w:szCs w:val="24"/>
        </w:rPr>
        <w:t>wg załączonej listy obecności,</w:t>
      </w:r>
    </w:p>
    <w:p w:rsidR="00246719" w:rsidRPr="008E1765" w:rsidRDefault="00246719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- Wójt Gminy – Zdzisław Mierzejewski,</w:t>
      </w:r>
    </w:p>
    <w:p w:rsidR="00246719" w:rsidRPr="008E1765" w:rsidRDefault="00246719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- Skarbnik Gminy – Kamila Włodkowska,</w:t>
      </w:r>
    </w:p>
    <w:p w:rsidR="00C01293" w:rsidRPr="008E1765" w:rsidRDefault="00246719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- </w:t>
      </w:r>
      <w:r w:rsidR="00C01293" w:rsidRPr="008E1765">
        <w:rPr>
          <w:sz w:val="24"/>
          <w:szCs w:val="24"/>
        </w:rPr>
        <w:t xml:space="preserve">Sekretarz Gminy – Adam </w:t>
      </w:r>
      <w:proofErr w:type="spellStart"/>
      <w:r w:rsidR="00C01293" w:rsidRPr="008E1765">
        <w:rPr>
          <w:sz w:val="24"/>
          <w:szCs w:val="24"/>
        </w:rPr>
        <w:t>Dejnakowski</w:t>
      </w:r>
      <w:proofErr w:type="spellEnd"/>
      <w:r w:rsidR="00C01293" w:rsidRPr="008E1765">
        <w:rPr>
          <w:sz w:val="24"/>
          <w:szCs w:val="24"/>
        </w:rPr>
        <w:t>,</w:t>
      </w:r>
    </w:p>
    <w:p w:rsidR="009B4023" w:rsidRDefault="00DA6E88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- </w:t>
      </w:r>
      <w:r w:rsidR="00575B6B">
        <w:rPr>
          <w:sz w:val="24"/>
          <w:szCs w:val="24"/>
        </w:rPr>
        <w:t xml:space="preserve">Kierownik Gminnego Ośrodka Pomocy Społecznej – Małgorzata Węgier </w:t>
      </w:r>
      <w:r w:rsidR="009B4023">
        <w:rPr>
          <w:sz w:val="24"/>
          <w:szCs w:val="24"/>
        </w:rPr>
        <w:t>,</w:t>
      </w:r>
    </w:p>
    <w:p w:rsidR="00B62DF2" w:rsidRPr="008E1765" w:rsidRDefault="00600FED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Inspektor ds. inwestycji, dróg, planowania i zagospodarowania </w:t>
      </w:r>
      <w:r w:rsidR="009B674B">
        <w:rPr>
          <w:sz w:val="24"/>
          <w:szCs w:val="24"/>
        </w:rPr>
        <w:t xml:space="preserve">przestrzennego – Elżbieta </w:t>
      </w:r>
      <w:proofErr w:type="spellStart"/>
      <w:r w:rsidR="009B674B">
        <w:rPr>
          <w:sz w:val="24"/>
          <w:szCs w:val="24"/>
        </w:rPr>
        <w:t>Kuśmierska</w:t>
      </w:r>
      <w:proofErr w:type="spellEnd"/>
      <w:r w:rsidR="009B674B">
        <w:rPr>
          <w:sz w:val="24"/>
          <w:szCs w:val="24"/>
        </w:rPr>
        <w:t>.</w:t>
      </w:r>
    </w:p>
    <w:p w:rsidR="00917285" w:rsidRDefault="00C01293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ab/>
        <w:t xml:space="preserve">Otwarcia </w:t>
      </w:r>
      <w:r w:rsidR="009346E1">
        <w:rPr>
          <w:sz w:val="24"/>
          <w:szCs w:val="24"/>
        </w:rPr>
        <w:t>X</w:t>
      </w:r>
      <w:r w:rsidR="00917285">
        <w:rPr>
          <w:sz w:val="24"/>
          <w:szCs w:val="24"/>
        </w:rPr>
        <w:t>I</w:t>
      </w:r>
      <w:r w:rsidR="009B674B">
        <w:rPr>
          <w:sz w:val="24"/>
          <w:szCs w:val="24"/>
        </w:rPr>
        <w:t xml:space="preserve"> Nadzwyczajnej</w:t>
      </w:r>
      <w:r w:rsidR="00246719" w:rsidRPr="008E1765">
        <w:rPr>
          <w:sz w:val="24"/>
          <w:szCs w:val="24"/>
        </w:rPr>
        <w:t xml:space="preserve"> Sesji Rady Gminy Ojrzeń dokonał Przewodniczący Rady Gminy Ojrzeń – Grzegorz Lejman, który powitał zgromadzonych a następnie stwierdził prawomocność obrad (w sesji uczestniczyło 1</w:t>
      </w:r>
      <w:r w:rsidR="00575B6B">
        <w:rPr>
          <w:sz w:val="24"/>
          <w:szCs w:val="24"/>
        </w:rPr>
        <w:t>5</w:t>
      </w:r>
      <w:r w:rsidR="00246719" w:rsidRPr="008E1765">
        <w:rPr>
          <w:sz w:val="24"/>
          <w:szCs w:val="24"/>
        </w:rPr>
        <w:t xml:space="preserve"> radnych</w:t>
      </w:r>
      <w:r w:rsidR="00DB795F">
        <w:rPr>
          <w:sz w:val="24"/>
          <w:szCs w:val="24"/>
        </w:rPr>
        <w:t>).</w:t>
      </w:r>
    </w:p>
    <w:p w:rsidR="003A2C88" w:rsidRDefault="00917285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95F">
        <w:rPr>
          <w:sz w:val="24"/>
          <w:szCs w:val="24"/>
        </w:rPr>
        <w:t>Poinformował, iż w związku ze złożeniem przez wnioskodawcę – Wójta Gminy, projektu uchwał</w:t>
      </w:r>
      <w:r>
        <w:rPr>
          <w:sz w:val="24"/>
          <w:szCs w:val="24"/>
        </w:rPr>
        <w:t xml:space="preserve"> w sprawie: </w:t>
      </w:r>
      <w:r w:rsidR="00DB795F">
        <w:rPr>
          <w:sz w:val="24"/>
          <w:szCs w:val="24"/>
        </w:rPr>
        <w:t xml:space="preserve"> </w:t>
      </w:r>
      <w:r>
        <w:rPr>
          <w:sz w:val="24"/>
          <w:szCs w:val="24"/>
        </w:rPr>
        <w:t>zmiany Wieloletniej Prognozy Finansowej Gminy Ojrzeń,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zmiany uchwały budż</w:t>
      </w:r>
      <w:r>
        <w:rPr>
          <w:sz w:val="24"/>
          <w:szCs w:val="24"/>
        </w:rPr>
        <w:t xml:space="preserve">etowej Gminy Ojrzeń na rok 2015 oraz </w:t>
      </w:r>
      <w:r>
        <w:rPr>
          <w:sz w:val="24"/>
          <w:szCs w:val="24"/>
        </w:rPr>
        <w:t>ustanowienia Gminnego Programu Osłonowego dla rodzin z dziećmi z terenu gminy Ojrzeń na lata 2015-2016</w:t>
      </w:r>
      <w:r w:rsidR="00DB795F">
        <w:rPr>
          <w:sz w:val="24"/>
          <w:szCs w:val="24"/>
        </w:rPr>
        <w:t xml:space="preserve">, proponuje ujęcie </w:t>
      </w:r>
      <w:r>
        <w:rPr>
          <w:sz w:val="24"/>
          <w:szCs w:val="24"/>
        </w:rPr>
        <w:t>ich</w:t>
      </w:r>
      <w:r w:rsidR="00DB795F">
        <w:rPr>
          <w:sz w:val="24"/>
          <w:szCs w:val="24"/>
        </w:rPr>
        <w:t xml:space="preserve"> w punkcie </w:t>
      </w:r>
      <w:r>
        <w:rPr>
          <w:sz w:val="24"/>
          <w:szCs w:val="24"/>
        </w:rPr>
        <w:t>2</w:t>
      </w:r>
      <w:r w:rsidR="00DB795F">
        <w:rPr>
          <w:sz w:val="24"/>
          <w:szCs w:val="24"/>
        </w:rPr>
        <w:t xml:space="preserve">, podpunkt </w:t>
      </w:r>
      <w:r>
        <w:rPr>
          <w:sz w:val="24"/>
          <w:szCs w:val="24"/>
        </w:rPr>
        <w:t>d, e i f</w:t>
      </w:r>
      <w:r w:rsidR="003A2C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3AC2">
        <w:rPr>
          <w:sz w:val="24"/>
          <w:szCs w:val="24"/>
        </w:rPr>
        <w:t>Analizę oświadczeń majątkowych w punkcie nr 3, informację o stanie wykonania zadań oświatowych w szkołach prowadzonych przez Gminę Ojrzeń w roku szkolnym 2014/2015 w punkcie nr 4, zakończenie obrad – pkt nr 5.</w:t>
      </w:r>
    </w:p>
    <w:p w:rsidR="003A2C88" w:rsidRDefault="003A2C88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Następnie zarządził głosowanie nad zmienionym porządkiem obrad, który po zmianach kształtował się następująco:</w:t>
      </w:r>
    </w:p>
    <w:p w:rsidR="003A2C88" w:rsidRDefault="003A2C88" w:rsidP="00280C0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3A2C88" w:rsidRDefault="003A2C88" w:rsidP="00280C0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sprawie:</w:t>
      </w:r>
    </w:p>
    <w:p w:rsidR="004C6BF3" w:rsidRDefault="004C6BF3" w:rsidP="00280C02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Wyboru ławników na kadencję od 2016 roku do 2019 roku,</w:t>
      </w:r>
    </w:p>
    <w:p w:rsidR="004C6BF3" w:rsidRDefault="004C6BF3" w:rsidP="00280C02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Przystąpienia do sporządzenia „planu miejscowego zagospodarowania przestrzennego miejscowości Zielona, położonej w Gminie Ojrzeń”,</w:t>
      </w:r>
    </w:p>
    <w:p w:rsidR="004C6BF3" w:rsidRPr="004C6BF3" w:rsidRDefault="004C6BF3" w:rsidP="00280C02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Wyrażenia zgody na przedłużenie umowy najmu lokalu z dotychczasowym najemcą,</w:t>
      </w:r>
    </w:p>
    <w:p w:rsidR="003A2C88" w:rsidRDefault="003A2C88" w:rsidP="00280C02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Wieloletniej Prognozy Finansowej Gminy Ojrzeń,</w:t>
      </w:r>
    </w:p>
    <w:p w:rsidR="003A2C88" w:rsidRDefault="003A2C88" w:rsidP="00280C02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uchwały budżetowej Gminy Ojrzeń na rok 2015.</w:t>
      </w:r>
    </w:p>
    <w:p w:rsidR="004C6BF3" w:rsidRDefault="004C6BF3" w:rsidP="00280C02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Ustanowienia Gminnego Programu Osłonowego dla rodzin z dziećmi z terenu gminy Ojrzeń na lata 2015-2016.</w:t>
      </w:r>
    </w:p>
    <w:p w:rsidR="003A2C88" w:rsidRDefault="004C6BF3" w:rsidP="00280C0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oświadczeń majątkowych</w:t>
      </w:r>
    </w:p>
    <w:p w:rsidR="004C6BF3" w:rsidRDefault="00C16A30" w:rsidP="00280C0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nformacj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o stanie wykonania zadań oświatowych w szkołach prowadzonych przez Gminę Ojrzeń w roku szkolnym 2014/2015</w:t>
      </w:r>
    </w:p>
    <w:p w:rsidR="00357089" w:rsidRPr="003A2C88" w:rsidRDefault="003A2C88" w:rsidP="00280C0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:rsidR="000E7912" w:rsidRDefault="00C16A30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0A96" w:rsidRPr="008E1765">
        <w:rPr>
          <w:sz w:val="24"/>
          <w:szCs w:val="24"/>
        </w:rPr>
        <w:t>W wyniku głosowania 1</w:t>
      </w:r>
      <w:r w:rsidR="00575B6B">
        <w:rPr>
          <w:sz w:val="24"/>
          <w:szCs w:val="24"/>
        </w:rPr>
        <w:t>5</w:t>
      </w:r>
      <w:r w:rsidR="00900A96" w:rsidRPr="008E1765">
        <w:rPr>
          <w:sz w:val="24"/>
          <w:szCs w:val="24"/>
        </w:rPr>
        <w:t xml:space="preserve"> Radnych by</w:t>
      </w:r>
      <w:r w:rsidR="00357089" w:rsidRPr="008E1765">
        <w:rPr>
          <w:sz w:val="24"/>
          <w:szCs w:val="24"/>
        </w:rPr>
        <w:t xml:space="preserve">ło za przyjęciem </w:t>
      </w:r>
      <w:r w:rsidR="003A2C88">
        <w:rPr>
          <w:sz w:val="24"/>
          <w:szCs w:val="24"/>
        </w:rPr>
        <w:t xml:space="preserve">powyższego </w:t>
      </w:r>
      <w:r w:rsidR="00357089" w:rsidRPr="008E1765">
        <w:rPr>
          <w:sz w:val="24"/>
          <w:szCs w:val="24"/>
        </w:rPr>
        <w:t>porządku obrad</w:t>
      </w:r>
      <w:r w:rsidR="003A2C88">
        <w:rPr>
          <w:sz w:val="24"/>
          <w:szCs w:val="24"/>
        </w:rPr>
        <w:t>.</w:t>
      </w:r>
    </w:p>
    <w:p w:rsidR="004722F8" w:rsidRDefault="001C7D2F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41C6C">
        <w:rPr>
          <w:sz w:val="24"/>
          <w:szCs w:val="24"/>
        </w:rPr>
        <w:t xml:space="preserve"> </w:t>
      </w:r>
      <w:r w:rsidR="00A01885">
        <w:rPr>
          <w:sz w:val="24"/>
          <w:szCs w:val="24"/>
        </w:rPr>
        <w:t>Przewodniczący przeszedł do kolejnego punktu obrad</w:t>
      </w:r>
      <w:r w:rsidR="004722F8">
        <w:rPr>
          <w:sz w:val="24"/>
          <w:szCs w:val="24"/>
        </w:rPr>
        <w:t xml:space="preserve">: </w:t>
      </w:r>
      <w:r w:rsidR="00A01885">
        <w:rPr>
          <w:sz w:val="24"/>
          <w:szCs w:val="24"/>
        </w:rPr>
        <w:t xml:space="preserve">podjęcie uchwał. </w:t>
      </w:r>
    </w:p>
    <w:p w:rsidR="00552EBC" w:rsidRDefault="004722F8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Pierwsza uchwała dotyczyła wyboru ławników na kadencję od 2016 roku do 2019 roku. Przewodniczący odczytał opinię zespołu powołanego do zaopiniowania kandydatów na ła</w:t>
      </w:r>
      <w:r w:rsidR="009B674B">
        <w:rPr>
          <w:sz w:val="24"/>
          <w:szCs w:val="24"/>
        </w:rPr>
        <w:t>w</w:t>
      </w:r>
      <w:r>
        <w:rPr>
          <w:sz w:val="24"/>
          <w:szCs w:val="24"/>
        </w:rPr>
        <w:t>ników po czym spośród swojego grona radni wybrali komisję skrutacyjną, zadaniem której było wydawanie kart do głosowania oraz liczenie głosów oddanych na poszczególnych kandydatów na ła</w:t>
      </w:r>
      <w:r w:rsidR="009B674B">
        <w:rPr>
          <w:sz w:val="24"/>
          <w:szCs w:val="24"/>
        </w:rPr>
        <w:t>w</w:t>
      </w:r>
      <w:r>
        <w:rPr>
          <w:sz w:val="24"/>
          <w:szCs w:val="24"/>
        </w:rPr>
        <w:t xml:space="preserve">ników. W skład komisji skrutacyjnej (12 głosami „za” i 3 „wstrzymującymi się”)weszli: Hanna Wiśniewska, Arkadiusz Wróblewski oraz Ryszard Wysocki. Przewodniczącą </w:t>
      </w:r>
      <w:r w:rsidR="00CD2B9E">
        <w:rPr>
          <w:sz w:val="24"/>
          <w:szCs w:val="24"/>
        </w:rPr>
        <w:t xml:space="preserve">komisji </w:t>
      </w:r>
      <w:r>
        <w:rPr>
          <w:sz w:val="24"/>
          <w:szCs w:val="24"/>
        </w:rPr>
        <w:t>została Hanna Wiśniewska</w:t>
      </w:r>
      <w:r w:rsidR="00CD2B9E">
        <w:rPr>
          <w:sz w:val="24"/>
          <w:szCs w:val="24"/>
        </w:rPr>
        <w:t xml:space="preserve">. Przystąpiono do wydawania kart do głosowania na </w:t>
      </w:r>
      <w:r w:rsidR="00A25C1E">
        <w:rPr>
          <w:sz w:val="24"/>
          <w:szCs w:val="24"/>
        </w:rPr>
        <w:t>ławników do Sądu Rejonowego w Ciechanowie. Po zakończeniu głosowania, komisja skrutacyjna przystąpiła do liczenia głosów, w wyniku czego ustaliła: Przewłocka Małgorzata otrzymała 14 głosów „za” wyborem, 1 głos „przeciw”, Zwierzchowska Beata otrzymała 12 głosów „za” wyborem i 3 głosy „przeciw”.</w:t>
      </w:r>
      <w:r w:rsidR="006D1EE9">
        <w:rPr>
          <w:sz w:val="24"/>
          <w:szCs w:val="24"/>
        </w:rPr>
        <w:t xml:space="preserve"> Tym samym obie kandydatki uzyskały więcej głosów za wyborem niż przeciw wyborowi i zostały wybrane ławnikami do Sądu Rejonowego w Ciechanowie. Następnie przystąpiono do głosowania na ławników do Sądu Rejonowego w Ciechanowie – do Wydziału Pracy i Ubezpieczeń Społecznych. Komisja skrutacyjna wydała karty do głosowania, radni przystąpili do oddawania głosów po czym ustalono następujące wyniki: Zwierzchowska Beata – 13 głosów „za” wyborem kandydata, 2 głosy „przeciw” wyborowi kandydata na łanika. Tym samym Zwierzchowska Beata została wybrana łanikiem do Sądu Rejonowego w Ciechanowie – Wydział Pracy i Ubezpieczeń Społecznych.</w:t>
      </w:r>
    </w:p>
    <w:p w:rsidR="00552EBC" w:rsidRDefault="00552EBC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Kolejną uchwałą była uchwała w sprawie </w:t>
      </w:r>
      <w:r w:rsidR="009B674B">
        <w:rPr>
          <w:sz w:val="24"/>
          <w:szCs w:val="24"/>
        </w:rPr>
        <w:t>p</w:t>
      </w:r>
      <w:r>
        <w:rPr>
          <w:sz w:val="24"/>
          <w:szCs w:val="24"/>
        </w:rPr>
        <w:t>rzystąpienia do sporządzenia „planu miejscowego zagospodarowania przestrzennego miejscowości Zielona, położonej w Gminie Ojrzeń”,</w:t>
      </w:r>
      <w:r>
        <w:rPr>
          <w:sz w:val="24"/>
          <w:szCs w:val="24"/>
        </w:rPr>
        <w:t xml:space="preserve"> wyjaśnień na ww. temat udzieliła </w:t>
      </w:r>
      <w:r w:rsidR="009B674B">
        <w:rPr>
          <w:sz w:val="24"/>
          <w:szCs w:val="24"/>
        </w:rPr>
        <w:t>Inspektor ds. inwestycji, dróg, planowania i zagospodarowania przestrzennego -</w:t>
      </w:r>
      <w:r>
        <w:rPr>
          <w:sz w:val="24"/>
          <w:szCs w:val="24"/>
        </w:rPr>
        <w:t xml:space="preserve"> Elżbieta </w:t>
      </w:r>
      <w:proofErr w:type="spellStart"/>
      <w:r>
        <w:rPr>
          <w:sz w:val="24"/>
          <w:szCs w:val="24"/>
        </w:rPr>
        <w:t>Kuśmierska</w:t>
      </w:r>
      <w:proofErr w:type="spellEnd"/>
      <w:r>
        <w:rPr>
          <w:sz w:val="24"/>
          <w:szCs w:val="24"/>
        </w:rPr>
        <w:t xml:space="preserve"> oraz Wójt Gminy – Zdzisław Mierzejewski. W związku z brakiem pytań, Przewodniczący Rady Gminy – Grzegorz Lejman przystąpił do głosowania nad projektem uchwały. 15 radnych opowiedziało się za przyjęciem ww. projektu.</w:t>
      </w:r>
    </w:p>
    <w:p w:rsidR="00552EBC" w:rsidRDefault="00552EBC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dalszej kolejności Przewodniczący Rady Gminy przeszedł do głosowania nad uchwałą w sprawie </w:t>
      </w:r>
      <w:r w:rsidR="00280C02">
        <w:rPr>
          <w:sz w:val="24"/>
          <w:szCs w:val="24"/>
        </w:rPr>
        <w:t>w</w:t>
      </w:r>
      <w:r>
        <w:rPr>
          <w:sz w:val="24"/>
          <w:szCs w:val="24"/>
        </w:rPr>
        <w:t>yrażenia zgody na przedłużenie umowy najmu lokalu z dotychczasowym najemcą</w:t>
      </w:r>
      <w:r w:rsidR="00280C02">
        <w:rPr>
          <w:sz w:val="24"/>
          <w:szCs w:val="24"/>
        </w:rPr>
        <w:t xml:space="preserve">. Radna Agnieszka Kędzierska zapytała o cenę najmu, odpowiedzi udzielił Wójt Gminy. W związku z brakiem innych pytań przystąpiono do głosownia w wyniku którego cały skład osobowy radnych (15 głosów „za”) opowiedział się za przyjęciem uchwały. </w:t>
      </w:r>
    </w:p>
    <w:p w:rsidR="005B504A" w:rsidRDefault="005B504A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Podpunkt d dotyczył zmiany W</w:t>
      </w:r>
      <w:r w:rsidR="00280C02">
        <w:rPr>
          <w:sz w:val="24"/>
          <w:szCs w:val="24"/>
        </w:rPr>
        <w:t xml:space="preserve">ieloletniej </w:t>
      </w:r>
      <w:r>
        <w:rPr>
          <w:sz w:val="24"/>
          <w:szCs w:val="24"/>
        </w:rPr>
        <w:t>P</w:t>
      </w:r>
      <w:r w:rsidR="00280C02">
        <w:rPr>
          <w:sz w:val="24"/>
          <w:szCs w:val="24"/>
        </w:rPr>
        <w:t xml:space="preserve">rognozy </w:t>
      </w:r>
      <w:r>
        <w:rPr>
          <w:sz w:val="24"/>
          <w:szCs w:val="24"/>
        </w:rPr>
        <w:t>F</w:t>
      </w:r>
      <w:r w:rsidR="00280C02">
        <w:rPr>
          <w:sz w:val="24"/>
          <w:szCs w:val="24"/>
        </w:rPr>
        <w:t>inansowej</w:t>
      </w:r>
      <w:r>
        <w:rPr>
          <w:sz w:val="24"/>
          <w:szCs w:val="24"/>
        </w:rPr>
        <w:t xml:space="preserve"> Gminy Ojrzeń, wyjaśnień w tej kwestii udzieliła Skarbnik Gminy. Za przyjęciem uchwały opowiedziało się 1</w:t>
      </w:r>
      <w:r w:rsidR="00280C02">
        <w:rPr>
          <w:sz w:val="24"/>
          <w:szCs w:val="24"/>
        </w:rPr>
        <w:t>1</w:t>
      </w:r>
      <w:r>
        <w:rPr>
          <w:sz w:val="24"/>
          <w:szCs w:val="24"/>
        </w:rPr>
        <w:t xml:space="preserve"> radnych, </w:t>
      </w:r>
      <w:r w:rsidR="00280C02">
        <w:rPr>
          <w:sz w:val="24"/>
          <w:szCs w:val="24"/>
        </w:rPr>
        <w:t>4</w:t>
      </w:r>
      <w:r>
        <w:rPr>
          <w:sz w:val="24"/>
          <w:szCs w:val="24"/>
        </w:rPr>
        <w:t xml:space="preserve"> wstrzymało się od głosu</w:t>
      </w:r>
      <w:r w:rsidR="00CE1715">
        <w:rPr>
          <w:sz w:val="24"/>
          <w:szCs w:val="24"/>
        </w:rPr>
        <w:t>.</w:t>
      </w:r>
    </w:p>
    <w:p w:rsidR="00CE1715" w:rsidRDefault="00CE1715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Skarbnik Gminy udzieliła także informacji dotyczącej kolejnego podpunktu tj. zmian uchwały budżetowej na 2015 rok.</w:t>
      </w:r>
    </w:p>
    <w:p w:rsidR="00CE1715" w:rsidRDefault="00CE1715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 przyjęciem tej uchwały opowiedziało się </w:t>
      </w:r>
      <w:r w:rsidR="00280C02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radnych, </w:t>
      </w:r>
      <w:r w:rsidR="00280C02">
        <w:rPr>
          <w:sz w:val="24"/>
          <w:szCs w:val="24"/>
        </w:rPr>
        <w:t>3</w:t>
      </w:r>
      <w:r>
        <w:rPr>
          <w:sz w:val="24"/>
          <w:szCs w:val="24"/>
        </w:rPr>
        <w:t xml:space="preserve"> wstrzymało się od głosu.</w:t>
      </w:r>
    </w:p>
    <w:p w:rsidR="00280C02" w:rsidRDefault="00CE1715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Ostatnią z uchwał była uchwała w sprawie</w:t>
      </w:r>
      <w:r w:rsidR="00280C02" w:rsidRPr="00280C02">
        <w:rPr>
          <w:sz w:val="24"/>
          <w:szCs w:val="24"/>
        </w:rPr>
        <w:t xml:space="preserve"> </w:t>
      </w:r>
      <w:r w:rsidR="00AC7804">
        <w:rPr>
          <w:sz w:val="24"/>
          <w:szCs w:val="24"/>
        </w:rPr>
        <w:t>u</w:t>
      </w:r>
      <w:r w:rsidR="00280C02">
        <w:rPr>
          <w:sz w:val="24"/>
          <w:szCs w:val="24"/>
        </w:rPr>
        <w:t>stanowienia Gminnego Programu Osłonowego dla rodzin z dziećmi z terenu gminy Ojrzeń na lata 2015-2016</w:t>
      </w:r>
      <w:r w:rsidR="00280C02">
        <w:rPr>
          <w:sz w:val="24"/>
          <w:szCs w:val="24"/>
        </w:rPr>
        <w:t>, informacji na temat uchwały udzieliła Kierownik Gminnego Ośrodka Pomocy Społecznej –</w:t>
      </w:r>
      <w:r w:rsidR="00AC7804">
        <w:rPr>
          <w:sz w:val="24"/>
          <w:szCs w:val="24"/>
        </w:rPr>
        <w:t xml:space="preserve"> </w:t>
      </w:r>
      <w:bookmarkStart w:id="0" w:name="_GoBack"/>
      <w:bookmarkEnd w:id="0"/>
      <w:r w:rsidR="00280C02">
        <w:rPr>
          <w:sz w:val="24"/>
          <w:szCs w:val="24"/>
        </w:rPr>
        <w:t>Małgorzata Węgier. Uchwała została podjęta 15 głosami „za”.</w:t>
      </w:r>
    </w:p>
    <w:p w:rsidR="00280C02" w:rsidRPr="00280C02" w:rsidRDefault="00CE1715" w:rsidP="00280C02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  <w:t>W</w:t>
      </w:r>
      <w:r w:rsidR="00280C02">
        <w:rPr>
          <w:sz w:val="24"/>
          <w:szCs w:val="24"/>
        </w:rPr>
        <w:t xml:space="preserve"> związku z wyczerpaniem punktu 2</w:t>
      </w:r>
      <w:r>
        <w:rPr>
          <w:sz w:val="24"/>
          <w:szCs w:val="24"/>
        </w:rPr>
        <w:t>, Przewodniczący pr</w:t>
      </w:r>
      <w:r w:rsidR="00280C02">
        <w:rPr>
          <w:sz w:val="24"/>
          <w:szCs w:val="24"/>
        </w:rPr>
        <w:t xml:space="preserve">zystąpił do kolejnego punktu </w:t>
      </w:r>
      <w:r w:rsidR="00280C02" w:rsidRPr="00280C02">
        <w:rPr>
          <w:sz w:val="24"/>
          <w:szCs w:val="24"/>
        </w:rPr>
        <w:t>– 3 Analiza oświadczeń majątkowych</w:t>
      </w:r>
      <w:r w:rsidRPr="00280C02">
        <w:rPr>
          <w:sz w:val="24"/>
          <w:szCs w:val="24"/>
        </w:rPr>
        <w:t>.</w:t>
      </w:r>
      <w:r w:rsidR="00280C02" w:rsidRPr="00280C02">
        <w:rPr>
          <w:sz w:val="24"/>
          <w:szCs w:val="24"/>
        </w:rPr>
        <w:t xml:space="preserve"> </w:t>
      </w:r>
      <w:r w:rsidR="00280C02" w:rsidRPr="00280C02">
        <w:rPr>
          <w:rFonts w:cs="Times New Roman"/>
          <w:sz w:val="24"/>
          <w:szCs w:val="24"/>
        </w:rPr>
        <w:t>W tym punkcie Przewodniczący Rady Gminy zapoznał Radnych z informacją Naczelnika Urzędu Skarbowego w Ciechanowie i Płońsku oraz Wojewody Mazowieckiego na temat oświadczeń majątkowych za rok 2014.</w:t>
      </w:r>
      <w:r w:rsidR="00280C02">
        <w:rPr>
          <w:rFonts w:cs="Times New Roman"/>
          <w:sz w:val="24"/>
          <w:szCs w:val="24"/>
        </w:rPr>
        <w:t xml:space="preserve"> Punkt nr 4 dotyczył </w:t>
      </w:r>
      <w:r w:rsidR="00280C02">
        <w:rPr>
          <w:sz w:val="24"/>
          <w:szCs w:val="24"/>
        </w:rPr>
        <w:t>Informacj</w:t>
      </w:r>
      <w:r w:rsidR="00280C02">
        <w:rPr>
          <w:sz w:val="24"/>
          <w:szCs w:val="24"/>
        </w:rPr>
        <w:t>i</w:t>
      </w:r>
      <w:r w:rsidR="00280C02">
        <w:rPr>
          <w:sz w:val="24"/>
          <w:szCs w:val="24"/>
        </w:rPr>
        <w:t xml:space="preserve"> o stanie wykonania zadań oświatowych w szkołach prowadzonych przez Gminę Ojrzeń w roku szkolnym 2014/2015</w:t>
      </w:r>
      <w:r w:rsidR="00280C02">
        <w:rPr>
          <w:sz w:val="24"/>
          <w:szCs w:val="24"/>
        </w:rPr>
        <w:t>. W związku z brakiem pytań dotyczących tego punktu, Przewodniczący podziękował zebranym za przybycie i zamknął obrady XI Nadzwyczajnej Sesji Rady Gminy Ojrzeń.</w:t>
      </w:r>
    </w:p>
    <w:p w:rsidR="00280C02" w:rsidRPr="00923F7D" w:rsidRDefault="00280C02" w:rsidP="00280C02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834F8D" w:rsidRDefault="00280C02" w:rsidP="00280C02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10B8" w:rsidRPr="008E1765" w:rsidRDefault="00A610B8" w:rsidP="00C0363D">
      <w:pPr>
        <w:pStyle w:val="Bezodstpw"/>
        <w:spacing w:line="360" w:lineRule="auto"/>
        <w:jc w:val="both"/>
        <w:rPr>
          <w:sz w:val="24"/>
          <w:szCs w:val="24"/>
        </w:rPr>
      </w:pPr>
    </w:p>
    <w:sectPr w:rsidR="00A610B8" w:rsidRPr="008E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45E"/>
    <w:multiLevelType w:val="hybridMultilevel"/>
    <w:tmpl w:val="521A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9F8"/>
    <w:multiLevelType w:val="hybridMultilevel"/>
    <w:tmpl w:val="F1E44CC0"/>
    <w:lvl w:ilvl="0" w:tplc="4DC62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C6062"/>
    <w:multiLevelType w:val="hybridMultilevel"/>
    <w:tmpl w:val="D3BEBB3E"/>
    <w:lvl w:ilvl="0" w:tplc="F028E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66062"/>
    <w:multiLevelType w:val="hybridMultilevel"/>
    <w:tmpl w:val="D97E48AA"/>
    <w:lvl w:ilvl="0" w:tplc="2982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034D5E"/>
    <w:multiLevelType w:val="hybridMultilevel"/>
    <w:tmpl w:val="AED220C4"/>
    <w:lvl w:ilvl="0" w:tplc="77C655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C5544D"/>
    <w:multiLevelType w:val="hybridMultilevel"/>
    <w:tmpl w:val="BAB8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21496"/>
    <w:multiLevelType w:val="hybridMultilevel"/>
    <w:tmpl w:val="D80E1C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F08BB"/>
    <w:multiLevelType w:val="hybridMultilevel"/>
    <w:tmpl w:val="42728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60644F"/>
    <w:multiLevelType w:val="hybridMultilevel"/>
    <w:tmpl w:val="DA8A815E"/>
    <w:lvl w:ilvl="0" w:tplc="5754B96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43D74733"/>
    <w:multiLevelType w:val="hybridMultilevel"/>
    <w:tmpl w:val="734A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5600C"/>
    <w:multiLevelType w:val="hybridMultilevel"/>
    <w:tmpl w:val="12300E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90E6E"/>
    <w:multiLevelType w:val="hybridMultilevel"/>
    <w:tmpl w:val="1BBC6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32253"/>
    <w:multiLevelType w:val="hybridMultilevel"/>
    <w:tmpl w:val="D5026D86"/>
    <w:lvl w:ilvl="0" w:tplc="8976E0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D47F61"/>
    <w:multiLevelType w:val="hybridMultilevel"/>
    <w:tmpl w:val="1C52C0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8C4403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A46CE"/>
    <w:multiLevelType w:val="hybridMultilevel"/>
    <w:tmpl w:val="032E5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97807"/>
    <w:multiLevelType w:val="hybridMultilevel"/>
    <w:tmpl w:val="7F126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16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19"/>
    <w:rsid w:val="00004951"/>
    <w:rsid w:val="00013477"/>
    <w:rsid w:val="00032A7B"/>
    <w:rsid w:val="00044272"/>
    <w:rsid w:val="00065D1D"/>
    <w:rsid w:val="00092BB8"/>
    <w:rsid w:val="000C4FF6"/>
    <w:rsid w:val="000E7912"/>
    <w:rsid w:val="000F49A6"/>
    <w:rsid w:val="00114B2E"/>
    <w:rsid w:val="00116F7E"/>
    <w:rsid w:val="00125C9D"/>
    <w:rsid w:val="00130016"/>
    <w:rsid w:val="00135494"/>
    <w:rsid w:val="00144456"/>
    <w:rsid w:val="001A43E7"/>
    <w:rsid w:val="001C7D2F"/>
    <w:rsid w:val="00232083"/>
    <w:rsid w:val="00246719"/>
    <w:rsid w:val="00280C02"/>
    <w:rsid w:val="002837C0"/>
    <w:rsid w:val="0029082E"/>
    <w:rsid w:val="00295507"/>
    <w:rsid w:val="002E44EA"/>
    <w:rsid w:val="002F5397"/>
    <w:rsid w:val="00303DCA"/>
    <w:rsid w:val="00342EF0"/>
    <w:rsid w:val="0034331F"/>
    <w:rsid w:val="00346C25"/>
    <w:rsid w:val="00357089"/>
    <w:rsid w:val="00373A08"/>
    <w:rsid w:val="0037727E"/>
    <w:rsid w:val="003A2C88"/>
    <w:rsid w:val="003D16EF"/>
    <w:rsid w:val="003D5B3C"/>
    <w:rsid w:val="003E4EC0"/>
    <w:rsid w:val="003F384C"/>
    <w:rsid w:val="0044169C"/>
    <w:rsid w:val="00442F44"/>
    <w:rsid w:val="004722F8"/>
    <w:rsid w:val="004B6671"/>
    <w:rsid w:val="004C6BF3"/>
    <w:rsid w:val="004D01AC"/>
    <w:rsid w:val="004E7703"/>
    <w:rsid w:val="004F2C8C"/>
    <w:rsid w:val="00540C89"/>
    <w:rsid w:val="00552EBC"/>
    <w:rsid w:val="00575B6B"/>
    <w:rsid w:val="005809BD"/>
    <w:rsid w:val="0059393F"/>
    <w:rsid w:val="005B0A74"/>
    <w:rsid w:val="005B504A"/>
    <w:rsid w:val="00600FED"/>
    <w:rsid w:val="00614A7B"/>
    <w:rsid w:val="00626072"/>
    <w:rsid w:val="006360EE"/>
    <w:rsid w:val="006404AE"/>
    <w:rsid w:val="006C26E4"/>
    <w:rsid w:val="006D1EE9"/>
    <w:rsid w:val="00741C6C"/>
    <w:rsid w:val="00746E1D"/>
    <w:rsid w:val="007573E6"/>
    <w:rsid w:val="00767802"/>
    <w:rsid w:val="007A47DB"/>
    <w:rsid w:val="007B6C10"/>
    <w:rsid w:val="007E2272"/>
    <w:rsid w:val="007E247F"/>
    <w:rsid w:val="00833AC2"/>
    <w:rsid w:val="00834F8D"/>
    <w:rsid w:val="00840B0E"/>
    <w:rsid w:val="00886A00"/>
    <w:rsid w:val="008D2D24"/>
    <w:rsid w:val="008E1765"/>
    <w:rsid w:val="008F6DB3"/>
    <w:rsid w:val="00900A96"/>
    <w:rsid w:val="00917285"/>
    <w:rsid w:val="009346E1"/>
    <w:rsid w:val="009355AD"/>
    <w:rsid w:val="009529AB"/>
    <w:rsid w:val="00952AC8"/>
    <w:rsid w:val="00955019"/>
    <w:rsid w:val="009675C1"/>
    <w:rsid w:val="009B4023"/>
    <w:rsid w:val="009B674B"/>
    <w:rsid w:val="009C664B"/>
    <w:rsid w:val="009E4F22"/>
    <w:rsid w:val="00A01885"/>
    <w:rsid w:val="00A06706"/>
    <w:rsid w:val="00A25C1E"/>
    <w:rsid w:val="00A32BD5"/>
    <w:rsid w:val="00A610B8"/>
    <w:rsid w:val="00A85BAA"/>
    <w:rsid w:val="00AA1E77"/>
    <w:rsid w:val="00AB076E"/>
    <w:rsid w:val="00AC6064"/>
    <w:rsid w:val="00AC7804"/>
    <w:rsid w:val="00AE4F33"/>
    <w:rsid w:val="00B62DF2"/>
    <w:rsid w:val="00B76098"/>
    <w:rsid w:val="00BB73AA"/>
    <w:rsid w:val="00BF70D8"/>
    <w:rsid w:val="00C01293"/>
    <w:rsid w:val="00C0363D"/>
    <w:rsid w:val="00C113FF"/>
    <w:rsid w:val="00C16A30"/>
    <w:rsid w:val="00C20D96"/>
    <w:rsid w:val="00C26A28"/>
    <w:rsid w:val="00C721D7"/>
    <w:rsid w:val="00CA18EB"/>
    <w:rsid w:val="00CA62E8"/>
    <w:rsid w:val="00CA63A4"/>
    <w:rsid w:val="00CB6DE6"/>
    <w:rsid w:val="00CD2B9E"/>
    <w:rsid w:val="00CE1715"/>
    <w:rsid w:val="00CF613D"/>
    <w:rsid w:val="00D2194C"/>
    <w:rsid w:val="00D57085"/>
    <w:rsid w:val="00D9370B"/>
    <w:rsid w:val="00D93A9C"/>
    <w:rsid w:val="00DA6E88"/>
    <w:rsid w:val="00DB407C"/>
    <w:rsid w:val="00DB795F"/>
    <w:rsid w:val="00DF39FD"/>
    <w:rsid w:val="00E17FE3"/>
    <w:rsid w:val="00E271FE"/>
    <w:rsid w:val="00E33152"/>
    <w:rsid w:val="00E65A23"/>
    <w:rsid w:val="00E773A9"/>
    <w:rsid w:val="00E86ECF"/>
    <w:rsid w:val="00E90B0F"/>
    <w:rsid w:val="00F53934"/>
    <w:rsid w:val="00F54126"/>
    <w:rsid w:val="00F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4"/>
    <w:pPr>
      <w:ind w:left="720"/>
      <w:contextualSpacing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6C26E4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26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26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4"/>
    <w:pPr>
      <w:ind w:left="720"/>
      <w:contextualSpacing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6C26E4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26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2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4</cp:revision>
  <cp:lastPrinted>2015-11-18T12:53:00Z</cp:lastPrinted>
  <dcterms:created xsi:type="dcterms:W3CDTF">2015-11-18T08:47:00Z</dcterms:created>
  <dcterms:modified xsi:type="dcterms:W3CDTF">2015-11-18T12:55:00Z</dcterms:modified>
</cp:coreProperties>
</file>