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 xml:space="preserve">UTWORZENIE ŻŁOBKA DLA MIESZKAŃCÓW GMINY OJRZEŃ – </w:t>
      </w:r>
      <w:r w:rsidR="006A3132">
        <w:rPr>
          <w:b/>
          <w:color w:val="000000"/>
          <w:sz w:val="20"/>
          <w:szCs w:val="20"/>
        </w:rPr>
        <w:t>PLAC ZABAW</w:t>
      </w:r>
      <w:r w:rsidR="00E01CC6">
        <w:rPr>
          <w:b/>
          <w:color w:val="000000"/>
          <w:sz w:val="20"/>
          <w:szCs w:val="20"/>
        </w:rPr>
        <w:t xml:space="preserve"> – POSTĘPOWANIE PONOWNE</w:t>
      </w:r>
    </w:p>
    <w:p w:rsidR="00264DC6" w:rsidRDefault="00264DC6">
      <w:pPr>
        <w:suppressAutoHyphens/>
        <w:jc w:val="center"/>
        <w:rPr>
          <w:sz w:val="20"/>
          <w:szCs w:val="20"/>
        </w:rPr>
      </w:pPr>
    </w:p>
    <w:p w:rsidR="00264DC6" w:rsidRDefault="00F001FB">
      <w:pPr>
        <w:suppressAutoHyphens/>
        <w:jc w:val="center"/>
      </w:pPr>
      <w:r>
        <w:rPr>
          <w:sz w:val="20"/>
          <w:szCs w:val="20"/>
        </w:rPr>
        <w:t>wartość zamówienia jest mniejsza niż kwoty określone w przepisach wydanych na podstawie art. 11 ust.8 ustawy z dnia 29 stycznia 2004r. Prawo zamówień publicznych (</w:t>
      </w:r>
      <w:proofErr w:type="spellStart"/>
      <w:r>
        <w:rPr>
          <w:sz w:val="20"/>
          <w:szCs w:val="20"/>
        </w:rPr>
        <w:t>t.j</w:t>
      </w:r>
      <w:proofErr w:type="spellEnd"/>
      <w:r>
        <w:rPr>
          <w:sz w:val="20"/>
          <w:szCs w:val="20"/>
        </w:rPr>
        <w:t>. Dz.U. z 2017 r. poz. 1579 ze zm.)</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Ojrzeń,</w:t>
      </w:r>
      <w:r w:rsidR="00E01CC6">
        <w:rPr>
          <w:color w:val="000000"/>
          <w:sz w:val="20"/>
          <w:szCs w:val="20"/>
        </w:rPr>
        <w:t>29</w:t>
      </w:r>
      <w:r>
        <w:rPr>
          <w:color w:val="000000"/>
          <w:sz w:val="20"/>
          <w:szCs w:val="20"/>
        </w:rPr>
        <w:t xml:space="preserve"> maja 2018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9"/>
          <w:headerReference w:type="first" r:id="rId10"/>
          <w:pgSz w:w="11906" w:h="16838"/>
          <w:pgMar w:top="1417" w:right="1417" w:bottom="1417" w:left="1417" w:header="709" w:footer="709" w:gutter="0"/>
          <w:cols w:space="708"/>
          <w:titlePg/>
        </w:sectPr>
      </w:pPr>
      <w:r>
        <w:rPr>
          <w:color w:val="000000"/>
          <w:sz w:val="20"/>
          <w:szCs w:val="20"/>
        </w:rPr>
        <w:t>Ojrzeń, maj 2018 r.</w:t>
      </w:r>
    </w:p>
    <w:p w:rsidR="00264DC6" w:rsidRDefault="00F001FB" w:rsidP="00E01CC6">
      <w:pPr>
        <w:pStyle w:val="Nagwekspisutreci"/>
        <w:spacing w:before="0" w:line="240" w:lineRule="auto"/>
        <w:outlineLvl w:val="9"/>
      </w:pPr>
      <w:bookmarkStart w:id="0" w:name="_Toc478719858"/>
      <w:bookmarkStart w:id="1" w:name="_Toc515285162"/>
      <w:r>
        <w:rPr>
          <w:rStyle w:val="Nagwek1Znak"/>
          <w:rFonts w:ascii="Times New Roman" w:hAnsi="Times New Roman"/>
          <w:b/>
          <w:sz w:val="22"/>
          <w:szCs w:val="22"/>
        </w:rPr>
        <w:lastRenderedPageBreak/>
        <w:t>Spis treści</w:t>
      </w:r>
      <w:bookmarkEnd w:id="0"/>
      <w:bookmarkEnd w:id="1"/>
    </w:p>
    <w:p w:rsidR="00E01CC6" w:rsidRDefault="00F001FB" w:rsidP="00E01CC6">
      <w:pPr>
        <w:pStyle w:val="Spistreci1"/>
        <w:rPr>
          <w:rFonts w:asciiTheme="minorHAnsi" w:eastAsiaTheme="minorEastAsia" w:hAnsiTheme="minorHAnsi" w:cstheme="minorBidi"/>
          <w:noProof/>
          <w:sz w:val="22"/>
          <w:szCs w:val="22"/>
          <w:lang w:eastAsia="pl-PL"/>
        </w:rPr>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515285162" w:history="1">
        <w:r w:rsidR="00E01CC6" w:rsidRPr="006110B5">
          <w:rPr>
            <w:rStyle w:val="Hipercze"/>
            <w:noProof/>
          </w:rPr>
          <w:t>Spis treści</w:t>
        </w:r>
        <w:r w:rsidR="00E01CC6">
          <w:rPr>
            <w:noProof/>
          </w:rPr>
          <w:tab/>
        </w:r>
        <w:r w:rsidR="00E01CC6">
          <w:rPr>
            <w:noProof/>
          </w:rPr>
          <w:fldChar w:fldCharType="begin"/>
        </w:r>
        <w:r w:rsidR="00E01CC6">
          <w:rPr>
            <w:noProof/>
          </w:rPr>
          <w:instrText xml:space="preserve"> PAGEREF _Toc515285162 \h </w:instrText>
        </w:r>
        <w:r w:rsidR="00E01CC6">
          <w:rPr>
            <w:noProof/>
          </w:rPr>
        </w:r>
        <w:r w:rsidR="00E01CC6">
          <w:rPr>
            <w:noProof/>
          </w:rPr>
          <w:fldChar w:fldCharType="separate"/>
        </w:r>
        <w:r w:rsidR="007239B9">
          <w:rPr>
            <w:noProof/>
          </w:rPr>
          <w:t>1</w:t>
        </w:r>
        <w:r w:rsidR="00E01CC6">
          <w:rPr>
            <w:noProof/>
          </w:rPr>
          <w:fldChar w:fldCharType="end"/>
        </w:r>
      </w:hyperlink>
    </w:p>
    <w:p w:rsidR="00E01CC6" w:rsidRDefault="00C71900" w:rsidP="00E01CC6">
      <w:pPr>
        <w:pStyle w:val="Spistreci1"/>
        <w:rPr>
          <w:rFonts w:asciiTheme="minorHAnsi" w:eastAsiaTheme="minorEastAsia" w:hAnsiTheme="minorHAnsi" w:cstheme="minorBidi"/>
          <w:noProof/>
          <w:sz w:val="22"/>
          <w:szCs w:val="22"/>
          <w:lang w:eastAsia="pl-PL"/>
        </w:rPr>
      </w:pPr>
      <w:hyperlink w:anchor="_Toc515285163" w:history="1">
        <w:r w:rsidR="00E01CC6" w:rsidRPr="006110B5">
          <w:rPr>
            <w:rStyle w:val="Hipercze"/>
            <w:noProof/>
          </w:rPr>
          <w:t>WSTĘP</w:t>
        </w:r>
        <w:r w:rsidR="00E01CC6">
          <w:rPr>
            <w:noProof/>
          </w:rPr>
          <w:tab/>
        </w:r>
        <w:r w:rsidR="00E01CC6">
          <w:rPr>
            <w:noProof/>
          </w:rPr>
          <w:fldChar w:fldCharType="begin"/>
        </w:r>
        <w:r w:rsidR="00E01CC6">
          <w:rPr>
            <w:noProof/>
          </w:rPr>
          <w:instrText xml:space="preserve"> PAGEREF _Toc515285163 \h </w:instrText>
        </w:r>
        <w:r w:rsidR="00E01CC6">
          <w:rPr>
            <w:noProof/>
          </w:rPr>
        </w:r>
        <w:r w:rsidR="00E01CC6">
          <w:rPr>
            <w:noProof/>
          </w:rPr>
          <w:fldChar w:fldCharType="separate"/>
        </w:r>
        <w:r w:rsidR="007239B9">
          <w:rPr>
            <w:noProof/>
          </w:rPr>
          <w:t>4</w:t>
        </w:r>
        <w:r w:rsidR="00E01CC6">
          <w:rPr>
            <w:noProof/>
          </w:rPr>
          <w:fldChar w:fldCharType="end"/>
        </w:r>
      </w:hyperlink>
    </w:p>
    <w:p w:rsidR="00E01CC6" w:rsidRDefault="00C71900" w:rsidP="00E01CC6">
      <w:pPr>
        <w:pStyle w:val="Spistreci1"/>
        <w:rPr>
          <w:rFonts w:asciiTheme="minorHAnsi" w:eastAsiaTheme="minorEastAsia" w:hAnsiTheme="minorHAnsi" w:cstheme="minorBidi"/>
          <w:noProof/>
          <w:sz w:val="22"/>
          <w:szCs w:val="22"/>
          <w:lang w:eastAsia="pl-PL"/>
        </w:rPr>
      </w:pPr>
      <w:hyperlink w:anchor="_Toc515285164" w:history="1">
        <w:r w:rsidR="00E01CC6" w:rsidRPr="006110B5">
          <w:rPr>
            <w:rStyle w:val="Hipercze"/>
            <w:noProof/>
          </w:rPr>
          <w:t>Rozdział 1. Obligatoryjne postanowienia specyfikacji istotnych warunków zamówienia.</w:t>
        </w:r>
        <w:r w:rsidR="00E01CC6">
          <w:rPr>
            <w:noProof/>
          </w:rPr>
          <w:tab/>
        </w:r>
        <w:r w:rsidR="00E01CC6">
          <w:rPr>
            <w:noProof/>
          </w:rPr>
          <w:fldChar w:fldCharType="begin"/>
        </w:r>
        <w:r w:rsidR="00E01CC6">
          <w:rPr>
            <w:noProof/>
          </w:rPr>
          <w:instrText xml:space="preserve"> PAGEREF _Toc515285164 \h </w:instrText>
        </w:r>
        <w:r w:rsidR="00E01CC6">
          <w:rPr>
            <w:noProof/>
          </w:rPr>
        </w:r>
        <w:r w:rsidR="00E01CC6">
          <w:rPr>
            <w:noProof/>
          </w:rPr>
          <w:fldChar w:fldCharType="separate"/>
        </w:r>
        <w:r w:rsidR="007239B9">
          <w:rPr>
            <w:noProof/>
          </w:rPr>
          <w:t>4</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65" w:history="1">
        <w:r w:rsidR="00E01CC6" w:rsidRPr="006110B5">
          <w:rPr>
            <w:rStyle w:val="Hipercze"/>
            <w:noProof/>
          </w:rPr>
          <w:t>§ 1. Nazwa (firma) oraz adres zamawiającego (art. 36 ust.1 pkt 1).</w:t>
        </w:r>
        <w:r w:rsidR="00E01CC6">
          <w:rPr>
            <w:noProof/>
          </w:rPr>
          <w:tab/>
        </w:r>
        <w:r w:rsidR="00E01CC6">
          <w:rPr>
            <w:noProof/>
          </w:rPr>
          <w:fldChar w:fldCharType="begin"/>
        </w:r>
        <w:r w:rsidR="00E01CC6">
          <w:rPr>
            <w:noProof/>
          </w:rPr>
          <w:instrText xml:space="preserve"> PAGEREF _Toc515285165 \h </w:instrText>
        </w:r>
        <w:r w:rsidR="00E01CC6">
          <w:rPr>
            <w:noProof/>
          </w:rPr>
        </w:r>
        <w:r w:rsidR="00E01CC6">
          <w:rPr>
            <w:noProof/>
          </w:rPr>
          <w:fldChar w:fldCharType="separate"/>
        </w:r>
        <w:r w:rsidR="007239B9">
          <w:rPr>
            <w:noProof/>
          </w:rPr>
          <w:t>4</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66" w:history="1">
        <w:r w:rsidR="00E01CC6" w:rsidRPr="006110B5">
          <w:rPr>
            <w:rStyle w:val="Hipercze"/>
            <w:noProof/>
          </w:rPr>
          <w:t>§ 1.1. Informacje wprowadzające</w:t>
        </w:r>
        <w:r w:rsidR="00E01CC6">
          <w:rPr>
            <w:noProof/>
          </w:rPr>
          <w:tab/>
        </w:r>
        <w:r w:rsidR="00E01CC6">
          <w:rPr>
            <w:noProof/>
          </w:rPr>
          <w:fldChar w:fldCharType="begin"/>
        </w:r>
        <w:r w:rsidR="00E01CC6">
          <w:rPr>
            <w:noProof/>
          </w:rPr>
          <w:instrText xml:space="preserve"> PAGEREF _Toc515285166 \h </w:instrText>
        </w:r>
        <w:r w:rsidR="00E01CC6">
          <w:rPr>
            <w:noProof/>
          </w:rPr>
        </w:r>
        <w:r w:rsidR="00E01CC6">
          <w:rPr>
            <w:noProof/>
          </w:rPr>
          <w:fldChar w:fldCharType="separate"/>
        </w:r>
        <w:r w:rsidR="007239B9">
          <w:rPr>
            <w:noProof/>
          </w:rPr>
          <w:t>4</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67" w:history="1">
        <w:r w:rsidR="00E01CC6" w:rsidRPr="006110B5">
          <w:rPr>
            <w:rStyle w:val="Hipercze"/>
            <w:noProof/>
          </w:rPr>
          <w:t>§ 1.2. Klauzula informacyjna z art. 13 RODO</w:t>
        </w:r>
        <w:r w:rsidR="00E01CC6">
          <w:rPr>
            <w:noProof/>
          </w:rPr>
          <w:tab/>
        </w:r>
        <w:r w:rsidR="00E01CC6">
          <w:rPr>
            <w:noProof/>
          </w:rPr>
          <w:fldChar w:fldCharType="begin"/>
        </w:r>
        <w:r w:rsidR="00E01CC6">
          <w:rPr>
            <w:noProof/>
          </w:rPr>
          <w:instrText xml:space="preserve"> PAGEREF _Toc515285167 \h </w:instrText>
        </w:r>
        <w:r w:rsidR="00E01CC6">
          <w:rPr>
            <w:noProof/>
          </w:rPr>
        </w:r>
        <w:r w:rsidR="00E01CC6">
          <w:rPr>
            <w:noProof/>
          </w:rPr>
          <w:fldChar w:fldCharType="separate"/>
        </w:r>
        <w:r w:rsidR="007239B9">
          <w:rPr>
            <w:noProof/>
          </w:rPr>
          <w:t>4</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68" w:history="1">
        <w:r w:rsidR="00E01CC6" w:rsidRPr="006110B5">
          <w:rPr>
            <w:rStyle w:val="Hipercze"/>
            <w:noProof/>
          </w:rPr>
          <w:t>§ 2. Tryb udzielenia zamówienia i jego oznaczenie (art. 36 ust.1 pkt 2)</w:t>
        </w:r>
        <w:r w:rsidR="00E01CC6">
          <w:rPr>
            <w:noProof/>
          </w:rPr>
          <w:tab/>
        </w:r>
        <w:r w:rsidR="00E01CC6">
          <w:rPr>
            <w:noProof/>
          </w:rPr>
          <w:fldChar w:fldCharType="begin"/>
        </w:r>
        <w:r w:rsidR="00E01CC6">
          <w:rPr>
            <w:noProof/>
          </w:rPr>
          <w:instrText xml:space="preserve"> PAGEREF _Toc515285168 \h </w:instrText>
        </w:r>
        <w:r w:rsidR="00E01CC6">
          <w:rPr>
            <w:noProof/>
          </w:rPr>
        </w:r>
        <w:r w:rsidR="00E01CC6">
          <w:rPr>
            <w:noProof/>
          </w:rPr>
          <w:fldChar w:fldCharType="separate"/>
        </w:r>
        <w:r w:rsidR="007239B9">
          <w:rPr>
            <w:noProof/>
          </w:rPr>
          <w:t>5</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69" w:history="1">
        <w:r w:rsidR="00E01CC6" w:rsidRPr="006110B5">
          <w:rPr>
            <w:rStyle w:val="Hipercze"/>
            <w:noProof/>
          </w:rPr>
          <w:t>§ 3. Opis przedmiotu zamówienia (art. 36 ust.1 pkt 3)</w:t>
        </w:r>
        <w:r w:rsidR="00E01CC6">
          <w:rPr>
            <w:noProof/>
          </w:rPr>
          <w:tab/>
        </w:r>
        <w:r w:rsidR="00E01CC6">
          <w:rPr>
            <w:noProof/>
          </w:rPr>
          <w:fldChar w:fldCharType="begin"/>
        </w:r>
        <w:r w:rsidR="00E01CC6">
          <w:rPr>
            <w:noProof/>
          </w:rPr>
          <w:instrText xml:space="preserve"> PAGEREF _Toc515285169 \h </w:instrText>
        </w:r>
        <w:r w:rsidR="00E01CC6">
          <w:rPr>
            <w:noProof/>
          </w:rPr>
        </w:r>
        <w:r w:rsidR="00E01CC6">
          <w:rPr>
            <w:noProof/>
          </w:rPr>
          <w:fldChar w:fldCharType="separate"/>
        </w:r>
        <w:r w:rsidR="007239B9">
          <w:rPr>
            <w:noProof/>
          </w:rPr>
          <w:t>5</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0" w:history="1">
        <w:r w:rsidR="00E01CC6" w:rsidRPr="006110B5">
          <w:rPr>
            <w:rStyle w:val="Hipercze"/>
            <w:noProof/>
          </w:rPr>
          <w:t>§ 4. Termin i miejsce wykonania zamówienia (art. 36 ust.1 pkt 4)</w:t>
        </w:r>
        <w:r w:rsidR="00E01CC6">
          <w:rPr>
            <w:noProof/>
          </w:rPr>
          <w:tab/>
        </w:r>
        <w:r w:rsidR="00E01CC6">
          <w:rPr>
            <w:noProof/>
          </w:rPr>
          <w:fldChar w:fldCharType="begin"/>
        </w:r>
        <w:r w:rsidR="00E01CC6">
          <w:rPr>
            <w:noProof/>
          </w:rPr>
          <w:instrText xml:space="preserve"> PAGEREF _Toc515285170 \h </w:instrText>
        </w:r>
        <w:r w:rsidR="00E01CC6">
          <w:rPr>
            <w:noProof/>
          </w:rPr>
        </w:r>
        <w:r w:rsidR="00E01CC6">
          <w:rPr>
            <w:noProof/>
          </w:rPr>
          <w:fldChar w:fldCharType="separate"/>
        </w:r>
        <w:r w:rsidR="007239B9">
          <w:rPr>
            <w:noProof/>
          </w:rPr>
          <w:t>6</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1" w:history="1">
        <w:r w:rsidR="00E01CC6" w:rsidRPr="006110B5">
          <w:rPr>
            <w:rStyle w:val="Hipercze"/>
            <w:noProof/>
          </w:rPr>
          <w:t>§ 5. Warunki udziału w postępowaniu (art. 36 ust.1 pkt 5)</w:t>
        </w:r>
        <w:r w:rsidR="00E01CC6">
          <w:rPr>
            <w:noProof/>
          </w:rPr>
          <w:tab/>
        </w:r>
        <w:r w:rsidR="00E01CC6">
          <w:rPr>
            <w:noProof/>
          </w:rPr>
          <w:fldChar w:fldCharType="begin"/>
        </w:r>
        <w:r w:rsidR="00E01CC6">
          <w:rPr>
            <w:noProof/>
          </w:rPr>
          <w:instrText xml:space="preserve"> PAGEREF _Toc515285171 \h </w:instrText>
        </w:r>
        <w:r w:rsidR="00E01CC6">
          <w:rPr>
            <w:noProof/>
          </w:rPr>
        </w:r>
        <w:r w:rsidR="00E01CC6">
          <w:rPr>
            <w:noProof/>
          </w:rPr>
          <w:fldChar w:fldCharType="separate"/>
        </w:r>
        <w:r w:rsidR="007239B9">
          <w:rPr>
            <w:noProof/>
          </w:rPr>
          <w:t>6</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2" w:history="1">
        <w:r w:rsidR="00E01CC6" w:rsidRPr="006110B5">
          <w:rPr>
            <w:rStyle w:val="Hipercze"/>
            <w:noProof/>
          </w:rPr>
          <w:t>§ 5a. Podstawy wykluczenia, o których mowa w art. 24 ust. 5 (art. 36 ust.1 pkt 5a)</w:t>
        </w:r>
        <w:r w:rsidR="00E01CC6">
          <w:rPr>
            <w:noProof/>
          </w:rPr>
          <w:tab/>
        </w:r>
        <w:r w:rsidR="00E01CC6">
          <w:rPr>
            <w:noProof/>
          </w:rPr>
          <w:fldChar w:fldCharType="begin"/>
        </w:r>
        <w:r w:rsidR="00E01CC6">
          <w:rPr>
            <w:noProof/>
          </w:rPr>
          <w:instrText xml:space="preserve"> PAGEREF _Toc515285172 \h </w:instrText>
        </w:r>
        <w:r w:rsidR="00E01CC6">
          <w:rPr>
            <w:noProof/>
          </w:rPr>
        </w:r>
        <w:r w:rsidR="00E01CC6">
          <w:rPr>
            <w:noProof/>
          </w:rPr>
          <w:fldChar w:fldCharType="separate"/>
        </w:r>
        <w:r w:rsidR="007239B9">
          <w:rPr>
            <w:noProof/>
          </w:rPr>
          <w:t>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3" w:history="1">
        <w:r w:rsidR="00E01CC6" w:rsidRPr="006110B5">
          <w:rPr>
            <w:rStyle w:val="Hipercze"/>
            <w:noProof/>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E01CC6">
          <w:rPr>
            <w:noProof/>
          </w:rPr>
          <w:tab/>
        </w:r>
        <w:r w:rsidR="00E01CC6">
          <w:rPr>
            <w:noProof/>
          </w:rPr>
          <w:fldChar w:fldCharType="begin"/>
        </w:r>
        <w:r w:rsidR="00E01CC6">
          <w:rPr>
            <w:noProof/>
          </w:rPr>
          <w:instrText xml:space="preserve"> PAGEREF _Toc515285173 \h </w:instrText>
        </w:r>
        <w:r w:rsidR="00E01CC6">
          <w:rPr>
            <w:noProof/>
          </w:rPr>
        </w:r>
        <w:r w:rsidR="00E01CC6">
          <w:rPr>
            <w:noProof/>
          </w:rPr>
          <w:fldChar w:fldCharType="separate"/>
        </w:r>
        <w:r w:rsidR="007239B9">
          <w:rPr>
            <w:noProof/>
          </w:rPr>
          <w:t>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4" w:history="1">
        <w:r w:rsidR="00E01CC6" w:rsidRPr="006110B5">
          <w:rPr>
            <w:rStyle w:val="Hipercze"/>
            <w:noProof/>
          </w:rPr>
          <w:t>§ 7. Informacje o sposobie porozumiewania się zamawiającego z wykonawcami oraz przekazywania oświadczeń lub dokumentów, wskazanie osób uprawnionych do porozumiewania się z wykonawcami (art. 36 ust. 1 pkt 7)</w:t>
        </w:r>
        <w:r w:rsidR="00E01CC6">
          <w:rPr>
            <w:noProof/>
          </w:rPr>
          <w:tab/>
        </w:r>
        <w:r w:rsidR="00E01CC6">
          <w:rPr>
            <w:noProof/>
          </w:rPr>
          <w:fldChar w:fldCharType="begin"/>
        </w:r>
        <w:r w:rsidR="00E01CC6">
          <w:rPr>
            <w:noProof/>
          </w:rPr>
          <w:instrText xml:space="preserve"> PAGEREF _Toc515285174 \h </w:instrText>
        </w:r>
        <w:r w:rsidR="00E01CC6">
          <w:rPr>
            <w:noProof/>
          </w:rPr>
        </w:r>
        <w:r w:rsidR="00E01CC6">
          <w:rPr>
            <w:noProof/>
          </w:rPr>
          <w:fldChar w:fldCharType="separate"/>
        </w:r>
        <w:r w:rsidR="007239B9">
          <w:rPr>
            <w:noProof/>
          </w:rPr>
          <w:t>9</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75" w:history="1">
        <w:r w:rsidR="00E01CC6" w:rsidRPr="006110B5">
          <w:rPr>
            <w:rStyle w:val="Hipercze"/>
            <w:noProof/>
          </w:rPr>
          <w:t>§ 7.1 Zasady i formy przekazywania oświadczeń, wniosków i innych dokumentów.</w:t>
        </w:r>
        <w:r w:rsidR="00E01CC6">
          <w:rPr>
            <w:noProof/>
          </w:rPr>
          <w:tab/>
        </w:r>
        <w:r w:rsidR="00E01CC6">
          <w:rPr>
            <w:noProof/>
          </w:rPr>
          <w:fldChar w:fldCharType="begin"/>
        </w:r>
        <w:r w:rsidR="00E01CC6">
          <w:rPr>
            <w:noProof/>
          </w:rPr>
          <w:instrText xml:space="preserve"> PAGEREF _Toc515285175 \h </w:instrText>
        </w:r>
        <w:r w:rsidR="00E01CC6">
          <w:rPr>
            <w:noProof/>
          </w:rPr>
        </w:r>
        <w:r w:rsidR="00E01CC6">
          <w:rPr>
            <w:noProof/>
          </w:rPr>
          <w:fldChar w:fldCharType="separate"/>
        </w:r>
        <w:r w:rsidR="007239B9">
          <w:rPr>
            <w:noProof/>
          </w:rPr>
          <w:t>9</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76" w:history="1">
        <w:r w:rsidR="00E01CC6" w:rsidRPr="006110B5">
          <w:rPr>
            <w:rStyle w:val="Hipercze"/>
            <w:noProof/>
          </w:rPr>
          <w:t>§ 7.2 Wyjaśnienie treści SIWZ.</w:t>
        </w:r>
        <w:r w:rsidR="00E01CC6">
          <w:rPr>
            <w:noProof/>
          </w:rPr>
          <w:tab/>
        </w:r>
        <w:r w:rsidR="00E01CC6">
          <w:rPr>
            <w:noProof/>
          </w:rPr>
          <w:fldChar w:fldCharType="begin"/>
        </w:r>
        <w:r w:rsidR="00E01CC6">
          <w:rPr>
            <w:noProof/>
          </w:rPr>
          <w:instrText xml:space="preserve"> PAGEREF _Toc515285176 \h </w:instrText>
        </w:r>
        <w:r w:rsidR="00E01CC6">
          <w:rPr>
            <w:noProof/>
          </w:rPr>
        </w:r>
        <w:r w:rsidR="00E01CC6">
          <w:rPr>
            <w:noProof/>
          </w:rPr>
          <w:fldChar w:fldCharType="separate"/>
        </w:r>
        <w:r w:rsidR="007239B9">
          <w:rPr>
            <w:noProof/>
          </w:rPr>
          <w:t>10</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77" w:history="1">
        <w:r w:rsidR="00E01CC6" w:rsidRPr="006110B5">
          <w:rPr>
            <w:rStyle w:val="Hipercze"/>
            <w:noProof/>
          </w:rPr>
          <w:t>§ 7.3 Modyfikacja treści specyfikacji:</w:t>
        </w:r>
        <w:r w:rsidR="00E01CC6">
          <w:rPr>
            <w:noProof/>
          </w:rPr>
          <w:tab/>
        </w:r>
        <w:r w:rsidR="00E01CC6">
          <w:rPr>
            <w:noProof/>
          </w:rPr>
          <w:fldChar w:fldCharType="begin"/>
        </w:r>
        <w:r w:rsidR="00E01CC6">
          <w:rPr>
            <w:noProof/>
          </w:rPr>
          <w:instrText xml:space="preserve"> PAGEREF _Toc515285177 \h </w:instrText>
        </w:r>
        <w:r w:rsidR="00E01CC6">
          <w:rPr>
            <w:noProof/>
          </w:rPr>
        </w:r>
        <w:r w:rsidR="00E01CC6">
          <w:rPr>
            <w:noProof/>
          </w:rPr>
          <w:fldChar w:fldCharType="separate"/>
        </w:r>
        <w:r w:rsidR="007239B9">
          <w:rPr>
            <w:noProof/>
          </w:rPr>
          <w:t>10</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78" w:history="1">
        <w:r w:rsidR="00E01CC6" w:rsidRPr="006110B5">
          <w:rPr>
            <w:rStyle w:val="Hipercze"/>
            <w:noProof/>
          </w:rPr>
          <w:t>§ 7.4 Osoby uprawnione do porozumiewania z Wykonawcami:</w:t>
        </w:r>
        <w:r w:rsidR="00E01CC6">
          <w:rPr>
            <w:noProof/>
          </w:rPr>
          <w:tab/>
        </w:r>
        <w:r w:rsidR="00E01CC6">
          <w:rPr>
            <w:noProof/>
          </w:rPr>
          <w:fldChar w:fldCharType="begin"/>
        </w:r>
        <w:r w:rsidR="00E01CC6">
          <w:rPr>
            <w:noProof/>
          </w:rPr>
          <w:instrText xml:space="preserve"> PAGEREF _Toc515285178 \h </w:instrText>
        </w:r>
        <w:r w:rsidR="00E01CC6">
          <w:rPr>
            <w:noProof/>
          </w:rPr>
        </w:r>
        <w:r w:rsidR="00E01CC6">
          <w:rPr>
            <w:noProof/>
          </w:rPr>
          <w:fldChar w:fldCharType="separate"/>
        </w:r>
        <w:r w:rsidR="007239B9">
          <w:rPr>
            <w:noProof/>
          </w:rPr>
          <w:t>10</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79" w:history="1">
        <w:r w:rsidR="00E01CC6" w:rsidRPr="006110B5">
          <w:rPr>
            <w:rStyle w:val="Hipercze"/>
            <w:noProof/>
          </w:rPr>
          <w:t>§ 8. Wymagania dotyczące wadium (art. 36 ust.1 pkt 8)</w:t>
        </w:r>
        <w:r w:rsidR="00E01CC6">
          <w:rPr>
            <w:noProof/>
          </w:rPr>
          <w:tab/>
        </w:r>
        <w:r w:rsidR="00E01CC6">
          <w:rPr>
            <w:noProof/>
          </w:rPr>
          <w:fldChar w:fldCharType="begin"/>
        </w:r>
        <w:r w:rsidR="00E01CC6">
          <w:rPr>
            <w:noProof/>
          </w:rPr>
          <w:instrText xml:space="preserve"> PAGEREF _Toc515285179 \h </w:instrText>
        </w:r>
        <w:r w:rsidR="00E01CC6">
          <w:rPr>
            <w:noProof/>
          </w:rPr>
        </w:r>
        <w:r w:rsidR="00E01CC6">
          <w:rPr>
            <w:noProof/>
          </w:rPr>
          <w:fldChar w:fldCharType="separate"/>
        </w:r>
        <w:r w:rsidR="007239B9">
          <w:rPr>
            <w:noProof/>
          </w:rPr>
          <w:t>10</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0" w:history="1">
        <w:r w:rsidR="00E01CC6" w:rsidRPr="006110B5">
          <w:rPr>
            <w:rStyle w:val="Hipercze"/>
            <w:noProof/>
            <w:shd w:val="clear" w:color="auto" w:fill="D9D9D9"/>
          </w:rPr>
          <w:t>§ 9. Termin związania ofertą (art. 36 ust.1 pkt 9)</w:t>
        </w:r>
        <w:r w:rsidR="00E01CC6">
          <w:rPr>
            <w:noProof/>
          </w:rPr>
          <w:tab/>
        </w:r>
        <w:r w:rsidR="00E01CC6">
          <w:rPr>
            <w:noProof/>
          </w:rPr>
          <w:fldChar w:fldCharType="begin"/>
        </w:r>
        <w:r w:rsidR="00E01CC6">
          <w:rPr>
            <w:noProof/>
          </w:rPr>
          <w:instrText xml:space="preserve"> PAGEREF _Toc515285180 \h </w:instrText>
        </w:r>
        <w:r w:rsidR="00E01CC6">
          <w:rPr>
            <w:noProof/>
          </w:rPr>
        </w:r>
        <w:r w:rsidR="00E01CC6">
          <w:rPr>
            <w:noProof/>
          </w:rPr>
          <w:fldChar w:fldCharType="separate"/>
        </w:r>
        <w:r w:rsidR="007239B9">
          <w:rPr>
            <w:noProof/>
          </w:rPr>
          <w:t>10</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1" w:history="1">
        <w:r w:rsidR="00E01CC6" w:rsidRPr="006110B5">
          <w:rPr>
            <w:rStyle w:val="Hipercze"/>
            <w:noProof/>
          </w:rPr>
          <w:t>§ 10. Opis sposobu przygotowania ofert (art. 36 ust.1 pkt 10)</w:t>
        </w:r>
        <w:r w:rsidR="00E01CC6">
          <w:rPr>
            <w:noProof/>
          </w:rPr>
          <w:tab/>
        </w:r>
        <w:r w:rsidR="00E01CC6">
          <w:rPr>
            <w:noProof/>
          </w:rPr>
          <w:fldChar w:fldCharType="begin"/>
        </w:r>
        <w:r w:rsidR="00E01CC6">
          <w:rPr>
            <w:noProof/>
          </w:rPr>
          <w:instrText xml:space="preserve"> PAGEREF _Toc515285181 \h </w:instrText>
        </w:r>
        <w:r w:rsidR="00E01CC6">
          <w:rPr>
            <w:noProof/>
          </w:rPr>
        </w:r>
        <w:r w:rsidR="00E01CC6">
          <w:rPr>
            <w:noProof/>
          </w:rPr>
          <w:fldChar w:fldCharType="separate"/>
        </w:r>
        <w:r w:rsidR="007239B9">
          <w:rPr>
            <w:noProof/>
          </w:rPr>
          <w:t>11</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2" w:history="1">
        <w:r w:rsidR="00E01CC6" w:rsidRPr="006110B5">
          <w:rPr>
            <w:rStyle w:val="Hipercze"/>
            <w:noProof/>
          </w:rPr>
          <w:t>§ 11. Miejsce oraz termin składania i otwarcia ofert (art. 36 ust.1 pkt 11)</w:t>
        </w:r>
        <w:r w:rsidR="00E01CC6">
          <w:rPr>
            <w:noProof/>
          </w:rPr>
          <w:tab/>
        </w:r>
        <w:r w:rsidR="00E01CC6">
          <w:rPr>
            <w:noProof/>
          </w:rPr>
          <w:fldChar w:fldCharType="begin"/>
        </w:r>
        <w:r w:rsidR="00E01CC6">
          <w:rPr>
            <w:noProof/>
          </w:rPr>
          <w:instrText xml:space="preserve"> PAGEREF _Toc515285182 \h </w:instrText>
        </w:r>
        <w:r w:rsidR="00E01CC6">
          <w:rPr>
            <w:noProof/>
          </w:rPr>
        </w:r>
        <w:r w:rsidR="00E01CC6">
          <w:rPr>
            <w:noProof/>
          </w:rPr>
          <w:fldChar w:fldCharType="separate"/>
        </w:r>
        <w:r w:rsidR="007239B9">
          <w:rPr>
            <w:noProof/>
          </w:rPr>
          <w:t>11</w:t>
        </w:r>
        <w:r w:rsidR="00E01CC6">
          <w:rPr>
            <w:noProof/>
          </w:rPr>
          <w:fldChar w:fldCharType="end"/>
        </w:r>
      </w:hyperlink>
    </w:p>
    <w:p w:rsidR="00E01CC6" w:rsidRDefault="00C71900" w:rsidP="00E01CC6">
      <w:pPr>
        <w:pStyle w:val="Spistreci3"/>
        <w:tabs>
          <w:tab w:val="right" w:leader="dot" w:pos="9062"/>
        </w:tabs>
        <w:spacing w:after="0"/>
        <w:rPr>
          <w:rFonts w:asciiTheme="minorHAnsi" w:eastAsiaTheme="minorEastAsia" w:hAnsiTheme="minorHAnsi" w:cstheme="minorBidi"/>
          <w:noProof/>
          <w:sz w:val="22"/>
          <w:szCs w:val="22"/>
          <w:lang w:eastAsia="pl-PL"/>
        </w:rPr>
      </w:pPr>
      <w:hyperlink w:anchor="_Toc515285183" w:history="1">
        <w:r w:rsidR="00E01CC6" w:rsidRPr="006110B5">
          <w:rPr>
            <w:rStyle w:val="Hipercze"/>
            <w:noProof/>
          </w:rPr>
          <w:t>§ 11.1 Informacje o trybie otwarcia</w:t>
        </w:r>
        <w:r w:rsidR="00E01CC6">
          <w:rPr>
            <w:noProof/>
          </w:rPr>
          <w:tab/>
        </w:r>
        <w:r w:rsidR="00E01CC6">
          <w:rPr>
            <w:noProof/>
          </w:rPr>
          <w:fldChar w:fldCharType="begin"/>
        </w:r>
        <w:r w:rsidR="00E01CC6">
          <w:rPr>
            <w:noProof/>
          </w:rPr>
          <w:instrText xml:space="preserve"> PAGEREF _Toc515285183 \h </w:instrText>
        </w:r>
        <w:r w:rsidR="00E01CC6">
          <w:rPr>
            <w:noProof/>
          </w:rPr>
        </w:r>
        <w:r w:rsidR="00E01CC6">
          <w:rPr>
            <w:noProof/>
          </w:rPr>
          <w:fldChar w:fldCharType="separate"/>
        </w:r>
        <w:r w:rsidR="007239B9">
          <w:rPr>
            <w:noProof/>
          </w:rPr>
          <w:t>11</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4" w:history="1">
        <w:r w:rsidR="00E01CC6" w:rsidRPr="006110B5">
          <w:rPr>
            <w:rStyle w:val="Hipercze"/>
            <w:noProof/>
          </w:rPr>
          <w:t>§ 12. Opis sposobu obliczenia ceny (art. 36 ust.1 pkt 12)</w:t>
        </w:r>
        <w:r w:rsidR="00E01CC6">
          <w:rPr>
            <w:noProof/>
          </w:rPr>
          <w:tab/>
        </w:r>
        <w:r w:rsidR="00E01CC6">
          <w:rPr>
            <w:noProof/>
          </w:rPr>
          <w:fldChar w:fldCharType="begin"/>
        </w:r>
        <w:r w:rsidR="00E01CC6">
          <w:rPr>
            <w:noProof/>
          </w:rPr>
          <w:instrText xml:space="preserve"> PAGEREF _Toc515285184 \h </w:instrText>
        </w:r>
        <w:r w:rsidR="00E01CC6">
          <w:rPr>
            <w:noProof/>
          </w:rPr>
        </w:r>
        <w:r w:rsidR="00E01CC6">
          <w:rPr>
            <w:noProof/>
          </w:rPr>
          <w:fldChar w:fldCharType="separate"/>
        </w:r>
        <w:r w:rsidR="007239B9">
          <w:rPr>
            <w:noProof/>
          </w:rPr>
          <w:t>12</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5" w:history="1">
        <w:r w:rsidR="00E01CC6" w:rsidRPr="006110B5">
          <w:rPr>
            <w:rStyle w:val="Hipercze"/>
            <w:noProof/>
          </w:rPr>
          <w:t>§ 13. Opis kryteriów, którymi zamawiający będzie się kierował przy wyborze oferty wraz z podaniem znaczenia tych kryteriów i sposobu oceny ofert (art. 36 ust.1 pkt 13)</w:t>
        </w:r>
        <w:r w:rsidR="00E01CC6">
          <w:rPr>
            <w:noProof/>
          </w:rPr>
          <w:tab/>
        </w:r>
        <w:r w:rsidR="00E01CC6">
          <w:rPr>
            <w:noProof/>
          </w:rPr>
          <w:fldChar w:fldCharType="begin"/>
        </w:r>
        <w:r w:rsidR="00E01CC6">
          <w:rPr>
            <w:noProof/>
          </w:rPr>
          <w:instrText xml:space="preserve"> PAGEREF _Toc515285185 \h </w:instrText>
        </w:r>
        <w:r w:rsidR="00E01CC6">
          <w:rPr>
            <w:noProof/>
          </w:rPr>
        </w:r>
        <w:r w:rsidR="00E01CC6">
          <w:rPr>
            <w:noProof/>
          </w:rPr>
          <w:fldChar w:fldCharType="separate"/>
        </w:r>
        <w:r w:rsidR="007239B9">
          <w:rPr>
            <w:noProof/>
          </w:rPr>
          <w:t>13</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6" w:history="1">
        <w:r w:rsidR="00E01CC6" w:rsidRPr="006110B5">
          <w:rPr>
            <w:rStyle w:val="Hipercze"/>
            <w:noProof/>
          </w:rPr>
          <w:t>§ 14. Informacje o formalnościach, jakie powinny zostać dopełnione po wyborze oferty w celu zawarcia umowy w sprawie zamówienia publicznego (art. 36 ust. 1 pkt 14, art. 92 ust. 1 i 1a, art. 147 ust. 1 Pzp)</w:t>
        </w:r>
        <w:r w:rsidR="00E01CC6">
          <w:rPr>
            <w:noProof/>
          </w:rPr>
          <w:tab/>
        </w:r>
        <w:r w:rsidR="00E01CC6">
          <w:rPr>
            <w:noProof/>
          </w:rPr>
          <w:fldChar w:fldCharType="begin"/>
        </w:r>
        <w:r w:rsidR="00E01CC6">
          <w:rPr>
            <w:noProof/>
          </w:rPr>
          <w:instrText xml:space="preserve"> PAGEREF _Toc515285186 \h </w:instrText>
        </w:r>
        <w:r w:rsidR="00E01CC6">
          <w:rPr>
            <w:noProof/>
          </w:rPr>
        </w:r>
        <w:r w:rsidR="00E01CC6">
          <w:rPr>
            <w:noProof/>
          </w:rPr>
          <w:fldChar w:fldCharType="separate"/>
        </w:r>
        <w:r w:rsidR="007239B9">
          <w:rPr>
            <w:noProof/>
          </w:rPr>
          <w:t>13</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7" w:history="1">
        <w:r w:rsidR="00E01CC6" w:rsidRPr="006110B5">
          <w:rPr>
            <w:rStyle w:val="Hipercze"/>
            <w:noProof/>
          </w:rPr>
          <w:t>§ 15.Wymagania dotyczące zabezpieczenia należytego wykonania umowy (art.36 ust.1pkt15)</w:t>
        </w:r>
        <w:r w:rsidR="00E01CC6">
          <w:rPr>
            <w:noProof/>
          </w:rPr>
          <w:tab/>
        </w:r>
        <w:r w:rsidR="00E01CC6">
          <w:rPr>
            <w:noProof/>
          </w:rPr>
          <w:fldChar w:fldCharType="begin"/>
        </w:r>
        <w:r w:rsidR="00E01CC6">
          <w:rPr>
            <w:noProof/>
          </w:rPr>
          <w:instrText xml:space="preserve"> PAGEREF _Toc515285187 \h </w:instrText>
        </w:r>
        <w:r w:rsidR="00E01CC6">
          <w:rPr>
            <w:noProof/>
          </w:rPr>
        </w:r>
        <w:r w:rsidR="00E01CC6">
          <w:rPr>
            <w:noProof/>
          </w:rPr>
          <w:fldChar w:fldCharType="separate"/>
        </w:r>
        <w:r w:rsidR="007239B9">
          <w:rPr>
            <w:noProof/>
          </w:rPr>
          <w:t>14</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8" w:history="1">
        <w:r w:rsidR="00E01CC6" w:rsidRPr="006110B5">
          <w:rPr>
            <w:rStyle w:val="Hipercze"/>
            <w:noProof/>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E01CC6">
          <w:rPr>
            <w:noProof/>
          </w:rPr>
          <w:tab/>
        </w:r>
        <w:r w:rsidR="00E01CC6">
          <w:rPr>
            <w:noProof/>
          </w:rPr>
          <w:fldChar w:fldCharType="begin"/>
        </w:r>
        <w:r w:rsidR="00E01CC6">
          <w:rPr>
            <w:noProof/>
          </w:rPr>
          <w:instrText xml:space="preserve"> PAGEREF _Toc515285188 \h </w:instrText>
        </w:r>
        <w:r w:rsidR="00E01CC6">
          <w:rPr>
            <w:noProof/>
          </w:rPr>
        </w:r>
        <w:r w:rsidR="00E01CC6">
          <w:rPr>
            <w:noProof/>
          </w:rPr>
          <w:fldChar w:fldCharType="separate"/>
        </w:r>
        <w:r w:rsidR="007239B9">
          <w:rPr>
            <w:noProof/>
          </w:rPr>
          <w:t>14</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89" w:history="1">
        <w:r w:rsidR="00E01CC6" w:rsidRPr="006110B5">
          <w:rPr>
            <w:rStyle w:val="Hipercze"/>
            <w:noProof/>
          </w:rPr>
          <w:t>§ 17. Pouczenie o środkach ochrony prawnej przysługujących wykonawcy w toku postępowania o udzielenie zamówienia (art. 36 ust.1 pkt 17).</w:t>
        </w:r>
        <w:r w:rsidR="00E01CC6">
          <w:rPr>
            <w:noProof/>
          </w:rPr>
          <w:tab/>
        </w:r>
        <w:r w:rsidR="00E01CC6">
          <w:rPr>
            <w:noProof/>
          </w:rPr>
          <w:fldChar w:fldCharType="begin"/>
        </w:r>
        <w:r w:rsidR="00E01CC6">
          <w:rPr>
            <w:noProof/>
          </w:rPr>
          <w:instrText xml:space="preserve"> PAGEREF _Toc515285189 \h </w:instrText>
        </w:r>
        <w:r w:rsidR="00E01CC6">
          <w:rPr>
            <w:noProof/>
          </w:rPr>
        </w:r>
        <w:r w:rsidR="00E01CC6">
          <w:rPr>
            <w:noProof/>
          </w:rPr>
          <w:fldChar w:fldCharType="separate"/>
        </w:r>
        <w:r w:rsidR="007239B9">
          <w:rPr>
            <w:noProof/>
          </w:rPr>
          <w:t>16</w:t>
        </w:r>
        <w:r w:rsidR="00E01CC6">
          <w:rPr>
            <w:noProof/>
          </w:rPr>
          <w:fldChar w:fldCharType="end"/>
        </w:r>
      </w:hyperlink>
    </w:p>
    <w:p w:rsidR="00E01CC6" w:rsidRDefault="00C71900" w:rsidP="00E01CC6">
      <w:pPr>
        <w:pStyle w:val="Spistreci1"/>
        <w:rPr>
          <w:rFonts w:asciiTheme="minorHAnsi" w:eastAsiaTheme="minorEastAsia" w:hAnsiTheme="minorHAnsi" w:cstheme="minorBidi"/>
          <w:noProof/>
          <w:sz w:val="22"/>
          <w:szCs w:val="22"/>
          <w:lang w:eastAsia="pl-PL"/>
        </w:rPr>
      </w:pPr>
      <w:hyperlink w:anchor="_Toc515285190" w:history="1">
        <w:r w:rsidR="00E01CC6" w:rsidRPr="006110B5">
          <w:rPr>
            <w:rStyle w:val="Hipercze"/>
            <w:noProof/>
          </w:rPr>
          <w:t>Rozdział 2. Dodatkowe postanowienia specyfikacji istotnych warunków zamówienia</w:t>
        </w:r>
        <w:r w:rsidR="00E01CC6">
          <w:rPr>
            <w:noProof/>
          </w:rPr>
          <w:tab/>
        </w:r>
        <w:r w:rsidR="00E01CC6">
          <w:rPr>
            <w:noProof/>
          </w:rPr>
          <w:fldChar w:fldCharType="begin"/>
        </w:r>
        <w:r w:rsidR="00E01CC6">
          <w:rPr>
            <w:noProof/>
          </w:rPr>
          <w:instrText xml:space="preserve"> PAGEREF _Toc515285190 \h </w:instrText>
        </w:r>
        <w:r w:rsidR="00E01CC6">
          <w:rPr>
            <w:noProof/>
          </w:rPr>
        </w:r>
        <w:r w:rsidR="00E01CC6">
          <w:rPr>
            <w:noProof/>
          </w:rPr>
          <w:fldChar w:fldCharType="separate"/>
        </w:r>
        <w:r w:rsidR="007239B9">
          <w:rPr>
            <w:noProof/>
          </w:rPr>
          <w:t>16</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1" w:history="1">
        <w:r w:rsidR="00E01CC6" w:rsidRPr="006110B5">
          <w:rPr>
            <w:rStyle w:val="Hipercze"/>
            <w:noProof/>
          </w:rPr>
          <w:t>§ 18. Opis części zamówienia, jeżeli zamawiający dopuszcza składania ofert częściowych (art. 36 ust. 2 pkt 1)</w:t>
        </w:r>
        <w:r w:rsidR="00E01CC6">
          <w:rPr>
            <w:noProof/>
          </w:rPr>
          <w:tab/>
        </w:r>
        <w:r w:rsidR="00E01CC6">
          <w:rPr>
            <w:noProof/>
          </w:rPr>
          <w:fldChar w:fldCharType="begin"/>
        </w:r>
        <w:r w:rsidR="00E01CC6">
          <w:rPr>
            <w:noProof/>
          </w:rPr>
          <w:instrText xml:space="preserve"> PAGEREF _Toc515285191 \h </w:instrText>
        </w:r>
        <w:r w:rsidR="00E01CC6">
          <w:rPr>
            <w:noProof/>
          </w:rPr>
        </w:r>
        <w:r w:rsidR="00E01CC6">
          <w:rPr>
            <w:noProof/>
          </w:rPr>
          <w:fldChar w:fldCharType="separate"/>
        </w:r>
        <w:r w:rsidR="007239B9">
          <w:rPr>
            <w:noProof/>
          </w:rPr>
          <w:t>16</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2" w:history="1">
        <w:r w:rsidR="00E01CC6" w:rsidRPr="006110B5">
          <w:rPr>
            <w:rStyle w:val="Hipercze"/>
            <w:noProof/>
          </w:rPr>
          <w:t>§ 19 Określenie maksymalnej liczby wykonawców, z którymi zamawiający zawrze umowę ramową, jeżeli zamawiający przewiduje zawarcie umowy ramowej(art. 36 ust. 2 pkt 2).</w:t>
        </w:r>
        <w:r w:rsidR="00E01CC6">
          <w:rPr>
            <w:noProof/>
          </w:rPr>
          <w:tab/>
        </w:r>
        <w:r w:rsidR="00E01CC6">
          <w:rPr>
            <w:noProof/>
          </w:rPr>
          <w:fldChar w:fldCharType="begin"/>
        </w:r>
        <w:r w:rsidR="00E01CC6">
          <w:rPr>
            <w:noProof/>
          </w:rPr>
          <w:instrText xml:space="preserve"> PAGEREF _Toc515285192 \h </w:instrText>
        </w:r>
        <w:r w:rsidR="00E01CC6">
          <w:rPr>
            <w:noProof/>
          </w:rPr>
        </w:r>
        <w:r w:rsidR="00E01CC6">
          <w:rPr>
            <w:noProof/>
          </w:rPr>
          <w:fldChar w:fldCharType="separate"/>
        </w:r>
        <w:r w:rsidR="007239B9">
          <w:rPr>
            <w:noProof/>
          </w:rPr>
          <w:t>16</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3" w:history="1">
        <w:r w:rsidR="00E01CC6" w:rsidRPr="006110B5">
          <w:rPr>
            <w:rStyle w:val="Hipercze"/>
            <w:noProof/>
          </w:rPr>
          <w:t>§ 20. Informacja o przewidywanych zamówieniach, o których mowa w art. 67 ust. 1 pkt 6 i 7 lub art. 134 ust. 6 pkt 3 i 4 jeżeli zamawiający przewiduje udzielenie takich zamówień (art. 36 ust. 2 pkt 1).</w:t>
        </w:r>
        <w:r w:rsidR="00E01CC6">
          <w:rPr>
            <w:noProof/>
          </w:rPr>
          <w:tab/>
        </w:r>
        <w:r w:rsidR="00E01CC6">
          <w:rPr>
            <w:noProof/>
          </w:rPr>
          <w:fldChar w:fldCharType="begin"/>
        </w:r>
        <w:r w:rsidR="00E01CC6">
          <w:rPr>
            <w:noProof/>
          </w:rPr>
          <w:instrText xml:space="preserve"> PAGEREF _Toc515285193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4" w:history="1">
        <w:r w:rsidR="00E01CC6" w:rsidRPr="006110B5">
          <w:rPr>
            <w:rStyle w:val="Hipercze"/>
            <w:noProof/>
          </w:rPr>
          <w:t>§ 21. Opis sposobu przedstawiania ofert wariantowych oraz minimalne warunki, jakim muszą odpowiadać oferty wariantowe, jeżeli zamawiający dopuszcza ich składanie (art. 36 ust. 2 pkt 4).</w:t>
        </w:r>
        <w:r w:rsidR="00E01CC6">
          <w:rPr>
            <w:noProof/>
          </w:rPr>
          <w:tab/>
        </w:r>
        <w:r w:rsidR="00E01CC6">
          <w:rPr>
            <w:noProof/>
          </w:rPr>
          <w:fldChar w:fldCharType="begin"/>
        </w:r>
        <w:r w:rsidR="00E01CC6">
          <w:rPr>
            <w:noProof/>
          </w:rPr>
          <w:instrText xml:space="preserve"> PAGEREF _Toc515285194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5" w:history="1">
        <w:r w:rsidR="00E01CC6" w:rsidRPr="006110B5">
          <w:rPr>
            <w:rStyle w:val="Hipercze"/>
            <w:noProof/>
          </w:rPr>
          <w:t>§22. Adres poczty elektronicznej lub strony internetowej zamawiającego (art. 36 ust. 2 pkt 5).</w:t>
        </w:r>
        <w:r w:rsidR="00E01CC6">
          <w:rPr>
            <w:noProof/>
          </w:rPr>
          <w:tab/>
        </w:r>
        <w:r w:rsidR="00E01CC6">
          <w:rPr>
            <w:noProof/>
          </w:rPr>
          <w:fldChar w:fldCharType="begin"/>
        </w:r>
        <w:r w:rsidR="00E01CC6">
          <w:rPr>
            <w:noProof/>
          </w:rPr>
          <w:instrText xml:space="preserve"> PAGEREF _Toc515285195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6" w:history="1">
        <w:r w:rsidR="00E01CC6" w:rsidRPr="006110B5">
          <w:rPr>
            <w:rStyle w:val="Hipercze"/>
            <w:noProof/>
          </w:rPr>
          <w:t>§ 23. Informacje dotyczące walut obcych, w jakich mogą być prowadzone rozliczenia między zamawiającym a wykonawcą, jeżeli zamawiający przewiduje rozliczenia w walutach obcych (art. 36 ust. 2 pkt 6).</w:t>
        </w:r>
        <w:r w:rsidR="00E01CC6">
          <w:rPr>
            <w:noProof/>
          </w:rPr>
          <w:tab/>
        </w:r>
        <w:r w:rsidR="00E01CC6">
          <w:rPr>
            <w:noProof/>
          </w:rPr>
          <w:fldChar w:fldCharType="begin"/>
        </w:r>
        <w:r w:rsidR="00E01CC6">
          <w:rPr>
            <w:noProof/>
          </w:rPr>
          <w:instrText xml:space="preserve"> PAGEREF _Toc515285196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7" w:history="1">
        <w:r w:rsidR="00E01CC6" w:rsidRPr="006110B5">
          <w:rPr>
            <w:rStyle w:val="Hipercze"/>
            <w:noProof/>
          </w:rPr>
          <w:t>§ 24 Postanowienia dotyczące aukcji elektronicznej (art. 36 ust. 2 pkt 7).</w:t>
        </w:r>
        <w:r w:rsidR="00E01CC6">
          <w:rPr>
            <w:noProof/>
          </w:rPr>
          <w:tab/>
        </w:r>
        <w:r w:rsidR="00E01CC6">
          <w:rPr>
            <w:noProof/>
          </w:rPr>
          <w:fldChar w:fldCharType="begin"/>
        </w:r>
        <w:r w:rsidR="00E01CC6">
          <w:rPr>
            <w:noProof/>
          </w:rPr>
          <w:instrText xml:space="preserve"> PAGEREF _Toc515285197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8" w:history="1">
        <w:r w:rsidR="00E01CC6" w:rsidRPr="006110B5">
          <w:rPr>
            <w:rStyle w:val="Hipercze"/>
            <w:noProof/>
          </w:rPr>
          <w:t>§ 25 Wysokość zwrotu kosztów udziału w postępowaniu, jeżeli zamawiający przewiduje ich zwrot (art. 36 ust. 2 pkt 8).</w:t>
        </w:r>
        <w:r w:rsidR="00E01CC6">
          <w:rPr>
            <w:noProof/>
          </w:rPr>
          <w:tab/>
        </w:r>
        <w:r w:rsidR="00E01CC6">
          <w:rPr>
            <w:noProof/>
          </w:rPr>
          <w:fldChar w:fldCharType="begin"/>
        </w:r>
        <w:r w:rsidR="00E01CC6">
          <w:rPr>
            <w:noProof/>
          </w:rPr>
          <w:instrText xml:space="preserve"> PAGEREF _Toc515285198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199" w:history="1">
        <w:r w:rsidR="00E01CC6" w:rsidRPr="006110B5">
          <w:rPr>
            <w:rStyle w:val="Hipercze"/>
            <w:noProof/>
          </w:rPr>
          <w:t>§ 26 Wymagania, o których mowa w art. 29 ust. 3a ustawy Pzp. (art. 36 ust. 2 pkt 8a).</w:t>
        </w:r>
        <w:r w:rsidR="00E01CC6">
          <w:rPr>
            <w:noProof/>
          </w:rPr>
          <w:tab/>
        </w:r>
        <w:r w:rsidR="00E01CC6">
          <w:rPr>
            <w:noProof/>
          </w:rPr>
          <w:fldChar w:fldCharType="begin"/>
        </w:r>
        <w:r w:rsidR="00E01CC6">
          <w:rPr>
            <w:noProof/>
          </w:rPr>
          <w:instrText xml:space="preserve"> PAGEREF _Toc515285199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0" w:history="1">
        <w:r w:rsidR="00E01CC6" w:rsidRPr="006110B5">
          <w:rPr>
            <w:rStyle w:val="Hipercze"/>
            <w:noProof/>
          </w:rPr>
          <w:t>§ 27. Zamawiający nie przewiduje wymagań, o których mowa w art. 29 ust. 4 ustawy Pzp. (art. 36 ust. 2 pkt 9).</w:t>
        </w:r>
        <w:r w:rsidR="00E01CC6">
          <w:rPr>
            <w:noProof/>
          </w:rPr>
          <w:tab/>
        </w:r>
        <w:r w:rsidR="00E01CC6">
          <w:rPr>
            <w:noProof/>
          </w:rPr>
          <w:fldChar w:fldCharType="begin"/>
        </w:r>
        <w:r w:rsidR="00E01CC6">
          <w:rPr>
            <w:noProof/>
          </w:rPr>
          <w:instrText xml:space="preserve"> PAGEREF _Toc515285200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1" w:history="1">
        <w:r w:rsidR="00E01CC6" w:rsidRPr="006110B5">
          <w:rPr>
            <w:rStyle w:val="Hipercze"/>
            <w:noProof/>
          </w:rPr>
          <w:t>§ 28. Informację o obowiązku osobistego wykonania przez wykonawcę kluczowych części zamówienia, jeżeli zamawiający dokonuje takiego zastrzeżenia zgodnie z art. 36a ust. 2 ustawy Pzp (art.36 ust.2 pkt 10).</w:t>
        </w:r>
        <w:r w:rsidR="00E01CC6">
          <w:rPr>
            <w:noProof/>
          </w:rPr>
          <w:tab/>
        </w:r>
        <w:r w:rsidR="00E01CC6">
          <w:rPr>
            <w:noProof/>
          </w:rPr>
          <w:fldChar w:fldCharType="begin"/>
        </w:r>
        <w:r w:rsidR="00E01CC6">
          <w:rPr>
            <w:noProof/>
          </w:rPr>
          <w:instrText xml:space="preserve"> PAGEREF _Toc515285201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2" w:history="1">
        <w:r w:rsidR="00E01CC6" w:rsidRPr="006110B5">
          <w:rPr>
            <w:rStyle w:val="Hipercze"/>
            <w:noProof/>
          </w:rPr>
          <w:t xml:space="preserve">§ 29. </w:t>
        </w:r>
        <w:r w:rsidR="00E01CC6" w:rsidRPr="006110B5">
          <w:rPr>
            <w:rStyle w:val="Hipercze"/>
            <w:noProof/>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E01CC6" w:rsidRPr="006110B5">
          <w:rPr>
            <w:rStyle w:val="Hipercze"/>
            <w:noProof/>
          </w:rPr>
          <w:t>(art.36 ust.2 pkt 11 lit. a).</w:t>
        </w:r>
        <w:r w:rsidR="00E01CC6">
          <w:rPr>
            <w:noProof/>
          </w:rPr>
          <w:tab/>
        </w:r>
        <w:r w:rsidR="00E01CC6">
          <w:rPr>
            <w:noProof/>
          </w:rPr>
          <w:fldChar w:fldCharType="begin"/>
        </w:r>
        <w:r w:rsidR="00E01CC6">
          <w:rPr>
            <w:noProof/>
          </w:rPr>
          <w:instrText xml:space="preserve"> PAGEREF _Toc515285202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3" w:history="1">
        <w:r w:rsidR="00E01CC6" w:rsidRPr="006110B5">
          <w:rPr>
            <w:rStyle w:val="Hipercze"/>
            <w:noProof/>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E01CC6">
          <w:rPr>
            <w:noProof/>
          </w:rPr>
          <w:tab/>
        </w:r>
        <w:r w:rsidR="00E01CC6">
          <w:rPr>
            <w:noProof/>
          </w:rPr>
          <w:fldChar w:fldCharType="begin"/>
        </w:r>
        <w:r w:rsidR="00E01CC6">
          <w:rPr>
            <w:noProof/>
          </w:rPr>
          <w:instrText xml:space="preserve"> PAGEREF _Toc515285203 \h </w:instrText>
        </w:r>
        <w:r w:rsidR="00E01CC6">
          <w:rPr>
            <w:noProof/>
          </w:rPr>
        </w:r>
        <w:r w:rsidR="00E01CC6">
          <w:rPr>
            <w:noProof/>
          </w:rPr>
          <w:fldChar w:fldCharType="separate"/>
        </w:r>
        <w:r w:rsidR="007239B9">
          <w:rPr>
            <w:noProof/>
          </w:rPr>
          <w:t>17</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4" w:history="1">
        <w:r w:rsidR="00E01CC6" w:rsidRPr="006110B5">
          <w:rPr>
            <w:rStyle w:val="Hipercze"/>
            <w:noProof/>
          </w:rPr>
          <w:t>§ 31. Procentowa wartość ostatniej części wynagrodzenia za wykonanie umowy w sprawie zamówienia na roboty budowlane, jeżeli zamawiający określa taką wartość, zgodnie z art. 143a ust. 3 ustawy Pzp (art.36 ust.2 pkt 12).</w:t>
        </w:r>
        <w:r w:rsidR="00E01CC6">
          <w:rPr>
            <w:noProof/>
          </w:rPr>
          <w:tab/>
        </w:r>
        <w:r w:rsidR="00E01CC6">
          <w:rPr>
            <w:noProof/>
          </w:rPr>
          <w:fldChar w:fldCharType="begin"/>
        </w:r>
        <w:r w:rsidR="00E01CC6">
          <w:rPr>
            <w:noProof/>
          </w:rPr>
          <w:instrText xml:space="preserve"> PAGEREF _Toc515285204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5" w:history="1">
        <w:r w:rsidR="00E01CC6" w:rsidRPr="006110B5">
          <w:rPr>
            <w:rStyle w:val="Hipercze"/>
            <w:noProof/>
          </w:rPr>
          <w:t>§ 32. Standardy jakościowe, o których mowa w art. 91 ust. 2a (art.36 ust.2 pkt 13).</w:t>
        </w:r>
        <w:r w:rsidR="00E01CC6">
          <w:rPr>
            <w:noProof/>
          </w:rPr>
          <w:tab/>
        </w:r>
        <w:r w:rsidR="00E01CC6">
          <w:rPr>
            <w:noProof/>
          </w:rPr>
          <w:fldChar w:fldCharType="begin"/>
        </w:r>
        <w:r w:rsidR="00E01CC6">
          <w:rPr>
            <w:noProof/>
          </w:rPr>
          <w:instrText xml:space="preserve"> PAGEREF _Toc515285205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6" w:history="1">
        <w:r w:rsidR="00E01CC6" w:rsidRPr="006110B5">
          <w:rPr>
            <w:rStyle w:val="Hipercze"/>
            <w:noProof/>
          </w:rPr>
          <w:t>§ 33. Wymóg lub możliwość złożenia ofert w postaci katalogów elektronicznych lub dołączenia katalogów elektronicznych do oferty, w sytuacji określonej w art. 10a ust. 2; (art.36 ust.2 pkt 14).</w:t>
        </w:r>
        <w:r w:rsidR="00E01CC6">
          <w:rPr>
            <w:noProof/>
          </w:rPr>
          <w:tab/>
        </w:r>
        <w:r w:rsidR="00E01CC6">
          <w:rPr>
            <w:noProof/>
          </w:rPr>
          <w:fldChar w:fldCharType="begin"/>
        </w:r>
        <w:r w:rsidR="00E01CC6">
          <w:rPr>
            <w:noProof/>
          </w:rPr>
          <w:instrText xml:space="preserve"> PAGEREF _Toc515285206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7" w:history="1">
        <w:r w:rsidR="00E01CC6" w:rsidRPr="006110B5">
          <w:rPr>
            <w:rStyle w:val="Hipercze"/>
            <w:noProof/>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E01CC6">
          <w:rPr>
            <w:noProof/>
          </w:rPr>
          <w:tab/>
        </w:r>
        <w:r w:rsidR="00E01CC6">
          <w:rPr>
            <w:noProof/>
          </w:rPr>
          <w:fldChar w:fldCharType="begin"/>
        </w:r>
        <w:r w:rsidR="00E01CC6">
          <w:rPr>
            <w:noProof/>
          </w:rPr>
          <w:instrText xml:space="preserve"> PAGEREF _Toc515285207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8" w:history="1">
        <w:r w:rsidR="00E01CC6" w:rsidRPr="006110B5">
          <w:rPr>
            <w:rStyle w:val="Hipercze"/>
            <w:noProof/>
            <w:shd w:val="clear" w:color="auto" w:fill="D9D9D9"/>
          </w:rPr>
          <w:t xml:space="preserve">§ 35. </w:t>
        </w:r>
        <w:r w:rsidR="00E01CC6">
          <w:rPr>
            <w:rFonts w:asciiTheme="minorHAnsi" w:eastAsiaTheme="minorEastAsia" w:hAnsiTheme="minorHAnsi" w:cstheme="minorBidi"/>
            <w:noProof/>
            <w:sz w:val="22"/>
            <w:szCs w:val="22"/>
            <w:lang w:eastAsia="pl-PL"/>
          </w:rPr>
          <w:tab/>
        </w:r>
        <w:r w:rsidR="00E01CC6" w:rsidRPr="006110B5">
          <w:rPr>
            <w:rStyle w:val="Hipercze"/>
            <w:noProof/>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E01CC6">
          <w:rPr>
            <w:noProof/>
          </w:rPr>
          <w:tab/>
        </w:r>
        <w:r w:rsidR="00E01CC6">
          <w:rPr>
            <w:noProof/>
          </w:rPr>
          <w:fldChar w:fldCharType="begin"/>
        </w:r>
        <w:r w:rsidR="00E01CC6">
          <w:rPr>
            <w:noProof/>
          </w:rPr>
          <w:instrText xml:space="preserve"> PAGEREF _Toc515285208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09" w:history="1">
        <w:r w:rsidR="00E01CC6" w:rsidRPr="006110B5">
          <w:rPr>
            <w:rStyle w:val="Hipercze"/>
            <w:noProof/>
          </w:rPr>
          <w:t xml:space="preserve">§ 36. </w:t>
        </w:r>
        <w:r w:rsidR="00E01CC6">
          <w:rPr>
            <w:rFonts w:asciiTheme="minorHAnsi" w:eastAsiaTheme="minorEastAsia" w:hAnsiTheme="minorHAnsi" w:cstheme="minorBidi"/>
            <w:noProof/>
            <w:sz w:val="22"/>
            <w:szCs w:val="22"/>
            <w:lang w:eastAsia="pl-PL"/>
          </w:rPr>
          <w:tab/>
        </w:r>
        <w:r w:rsidR="00E01CC6" w:rsidRPr="006110B5">
          <w:rPr>
            <w:rStyle w:val="Hipercze"/>
            <w:noProof/>
          </w:rPr>
          <w:t>Informacja o poprawianiu omyłek (art. 87 Pzp)</w:t>
        </w:r>
        <w:r w:rsidR="00E01CC6">
          <w:rPr>
            <w:noProof/>
          </w:rPr>
          <w:tab/>
        </w:r>
        <w:r w:rsidR="00E01CC6">
          <w:rPr>
            <w:noProof/>
          </w:rPr>
          <w:fldChar w:fldCharType="begin"/>
        </w:r>
        <w:r w:rsidR="00E01CC6">
          <w:rPr>
            <w:noProof/>
          </w:rPr>
          <w:instrText xml:space="preserve"> PAGEREF _Toc515285209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1"/>
        <w:rPr>
          <w:rFonts w:asciiTheme="minorHAnsi" w:eastAsiaTheme="minorEastAsia" w:hAnsiTheme="minorHAnsi" w:cstheme="minorBidi"/>
          <w:noProof/>
          <w:sz w:val="22"/>
          <w:szCs w:val="22"/>
          <w:lang w:eastAsia="pl-PL"/>
        </w:rPr>
      </w:pPr>
      <w:hyperlink w:anchor="_Toc515285210" w:history="1">
        <w:r w:rsidR="00E01CC6" w:rsidRPr="006110B5">
          <w:rPr>
            <w:rStyle w:val="Hipercze"/>
            <w:noProof/>
          </w:rPr>
          <w:t>Rozdział 3. Szczególne postanowienia specyfikacji istotnych warunków zamówienia</w:t>
        </w:r>
        <w:r w:rsidR="00E01CC6">
          <w:rPr>
            <w:noProof/>
          </w:rPr>
          <w:tab/>
        </w:r>
        <w:r w:rsidR="00E01CC6">
          <w:rPr>
            <w:noProof/>
          </w:rPr>
          <w:fldChar w:fldCharType="begin"/>
        </w:r>
        <w:r w:rsidR="00E01CC6">
          <w:rPr>
            <w:noProof/>
          </w:rPr>
          <w:instrText xml:space="preserve"> PAGEREF _Toc515285210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11" w:history="1">
        <w:r w:rsidR="00E01CC6" w:rsidRPr="006110B5">
          <w:rPr>
            <w:rStyle w:val="Hipercze"/>
            <w:noProof/>
          </w:rPr>
          <w:t xml:space="preserve">§ 37. </w:t>
        </w:r>
        <w:r w:rsidR="00E01CC6" w:rsidRPr="006110B5">
          <w:rPr>
            <w:rStyle w:val="Hipercze"/>
            <w:noProof/>
            <w:lang w:eastAsia="pl-PL"/>
          </w:rPr>
          <w:t>Zamawiający może zastrzec obowiązek osobistego wykonania przez wykonawcę kluczowych części zamówienia na roboty budowlane lub usługi (</w:t>
        </w:r>
        <w:r w:rsidR="00E01CC6" w:rsidRPr="006110B5">
          <w:rPr>
            <w:rStyle w:val="Hipercze"/>
            <w:noProof/>
          </w:rPr>
          <w:t>art. 36a ust.2 pkt. 1).</w:t>
        </w:r>
        <w:r w:rsidR="00E01CC6">
          <w:rPr>
            <w:noProof/>
          </w:rPr>
          <w:tab/>
        </w:r>
        <w:r w:rsidR="00E01CC6">
          <w:rPr>
            <w:noProof/>
          </w:rPr>
          <w:fldChar w:fldCharType="begin"/>
        </w:r>
        <w:r w:rsidR="00E01CC6">
          <w:rPr>
            <w:noProof/>
          </w:rPr>
          <w:instrText xml:space="preserve"> PAGEREF _Toc515285211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2"/>
        <w:rPr>
          <w:rFonts w:asciiTheme="minorHAnsi" w:eastAsiaTheme="minorEastAsia" w:hAnsiTheme="minorHAnsi" w:cstheme="minorBidi"/>
          <w:noProof/>
          <w:sz w:val="22"/>
          <w:szCs w:val="22"/>
          <w:lang w:eastAsia="pl-PL"/>
        </w:rPr>
      </w:pPr>
      <w:hyperlink w:anchor="_Toc515285212" w:history="1">
        <w:r w:rsidR="00E01CC6" w:rsidRPr="006110B5">
          <w:rPr>
            <w:rStyle w:val="Hipercze"/>
            <w:noProof/>
          </w:rPr>
          <w:t>§ 38. Zamawiający żąda wskazania przez wykonawcę części zamówienia, których wykonanie zamierza powierzyć podwykonawcom, i podania przez wykonawcę firm podwykonawców. (art. 36b ust. 1).</w:t>
        </w:r>
        <w:r w:rsidR="00E01CC6">
          <w:rPr>
            <w:noProof/>
          </w:rPr>
          <w:tab/>
        </w:r>
        <w:r w:rsidR="00E01CC6">
          <w:rPr>
            <w:noProof/>
          </w:rPr>
          <w:fldChar w:fldCharType="begin"/>
        </w:r>
        <w:r w:rsidR="00E01CC6">
          <w:rPr>
            <w:noProof/>
          </w:rPr>
          <w:instrText xml:space="preserve"> PAGEREF _Toc515285212 \h </w:instrText>
        </w:r>
        <w:r w:rsidR="00E01CC6">
          <w:rPr>
            <w:noProof/>
          </w:rPr>
        </w:r>
        <w:r w:rsidR="00E01CC6">
          <w:rPr>
            <w:noProof/>
          </w:rPr>
          <w:fldChar w:fldCharType="separate"/>
        </w:r>
        <w:r w:rsidR="007239B9">
          <w:rPr>
            <w:noProof/>
          </w:rPr>
          <w:t>18</w:t>
        </w:r>
        <w:r w:rsidR="00E01CC6">
          <w:rPr>
            <w:noProof/>
          </w:rPr>
          <w:fldChar w:fldCharType="end"/>
        </w:r>
      </w:hyperlink>
    </w:p>
    <w:p w:rsidR="00E01CC6" w:rsidRDefault="00C71900" w:rsidP="00E01CC6">
      <w:pPr>
        <w:pStyle w:val="Spistreci1"/>
        <w:rPr>
          <w:rFonts w:asciiTheme="minorHAnsi" w:eastAsiaTheme="minorEastAsia" w:hAnsiTheme="minorHAnsi" w:cstheme="minorBidi"/>
          <w:noProof/>
          <w:sz w:val="22"/>
          <w:szCs w:val="22"/>
          <w:lang w:eastAsia="pl-PL"/>
        </w:rPr>
      </w:pPr>
      <w:hyperlink w:anchor="_Toc515285213" w:history="1">
        <w:r w:rsidR="00E01CC6" w:rsidRPr="006110B5">
          <w:rPr>
            <w:rStyle w:val="Hipercze"/>
            <w:noProof/>
          </w:rPr>
          <w:t>Rozdział 4. Formularze i/lub treść załączników do specyfikacji istotnych warunków zamówienia</w:t>
        </w:r>
        <w:r w:rsidR="00E01CC6">
          <w:rPr>
            <w:noProof/>
          </w:rPr>
          <w:tab/>
        </w:r>
        <w:r w:rsidR="00E01CC6">
          <w:rPr>
            <w:noProof/>
          </w:rPr>
          <w:fldChar w:fldCharType="begin"/>
        </w:r>
        <w:r w:rsidR="00E01CC6">
          <w:rPr>
            <w:noProof/>
          </w:rPr>
          <w:instrText xml:space="preserve"> PAGEREF _Toc515285213 \h </w:instrText>
        </w:r>
        <w:r w:rsidR="00E01CC6">
          <w:rPr>
            <w:noProof/>
          </w:rPr>
        </w:r>
        <w:r w:rsidR="00E01CC6">
          <w:rPr>
            <w:noProof/>
          </w:rPr>
          <w:fldChar w:fldCharType="separate"/>
        </w:r>
        <w:r w:rsidR="007239B9">
          <w:rPr>
            <w:noProof/>
          </w:rPr>
          <w:t>18</w:t>
        </w:r>
        <w:r w:rsidR="00E01CC6">
          <w:rPr>
            <w:noProof/>
          </w:rPr>
          <w:fldChar w:fldCharType="end"/>
        </w:r>
      </w:hyperlink>
    </w:p>
    <w:p w:rsidR="00264DC6" w:rsidRDefault="00F001FB" w:rsidP="00E01CC6">
      <w:pPr>
        <w:suppressAutoHyphens/>
      </w:pPr>
      <w: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F001FB">
      <w:pPr>
        <w:pStyle w:val="Stopka"/>
        <w:tabs>
          <w:tab w:val="left" w:pos="4608"/>
        </w:tabs>
        <w:jc w:val="center"/>
        <w:rPr>
          <w:b/>
          <w:color w:val="000000"/>
          <w:sz w:val="20"/>
          <w:szCs w:val="20"/>
        </w:rPr>
      </w:pPr>
      <w:r>
        <w:rPr>
          <w:b/>
          <w:color w:val="000000"/>
          <w:sz w:val="20"/>
          <w:szCs w:val="20"/>
        </w:rPr>
        <w:t xml:space="preserve">UTWORZENIE ŻŁOBKA DLA MIESZKAŃCÓW GMINY OJRZEŃ – </w:t>
      </w:r>
      <w:r w:rsidR="006A3132">
        <w:rPr>
          <w:b/>
          <w:color w:val="000000"/>
          <w:sz w:val="20"/>
          <w:szCs w:val="20"/>
        </w:rPr>
        <w:t>PLAC ZABAW</w:t>
      </w:r>
      <w:r w:rsidR="000C7F35">
        <w:rPr>
          <w:b/>
          <w:color w:val="000000"/>
          <w:sz w:val="20"/>
          <w:szCs w:val="20"/>
        </w:rPr>
        <w:t xml:space="preserve"> – POSTĘPOWANIE PONOWNE</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 w:name="_Toc468051759"/>
      <w:bookmarkStart w:id="3" w:name="_Toc478719859"/>
      <w:bookmarkStart w:id="4" w:name="_Toc515285163"/>
      <w:r>
        <w:rPr>
          <w:rFonts w:ascii="Times New Roman" w:hAnsi="Times New Roman"/>
          <w:sz w:val="20"/>
          <w:szCs w:val="20"/>
        </w:rPr>
        <w:t>WSTĘP</w:t>
      </w:r>
      <w:bookmarkEnd w:id="2"/>
      <w:bookmarkEnd w:id="3"/>
      <w:bookmarkEnd w:id="4"/>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5" w:name="_Toc468051760"/>
      <w:bookmarkStart w:id="6" w:name="_Toc478719860"/>
      <w:bookmarkStart w:id="7" w:name="_Toc515285164"/>
      <w:r>
        <w:rPr>
          <w:rFonts w:ascii="Times New Roman" w:hAnsi="Times New Roman"/>
          <w:sz w:val="20"/>
          <w:szCs w:val="20"/>
        </w:rPr>
        <w:t>Rozdział 1. Obligatoryjne postanowienia specyfikacji istotnych warunków zamówienia.</w:t>
      </w:r>
      <w:bookmarkEnd w:id="5"/>
      <w:bookmarkEnd w:id="6"/>
      <w:bookmarkEnd w:id="7"/>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 w:name="_Toc468051761"/>
      <w:bookmarkStart w:id="9" w:name="_Toc478719861"/>
      <w:bookmarkStart w:id="10" w:name="_Toc515285165"/>
      <w:r>
        <w:rPr>
          <w:rFonts w:ascii="Times New Roman" w:hAnsi="Times New Roman"/>
          <w:sz w:val="20"/>
          <w:szCs w:val="20"/>
        </w:rPr>
        <w:t>§ 1. Nazwa (firma) oraz adres zamawiającego (art. 36 ust.1 pkt 1).</w:t>
      </w:r>
      <w:bookmarkEnd w:id="8"/>
      <w:bookmarkEnd w:id="9"/>
      <w:bookmarkEnd w:id="10"/>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6A3132" w:rsidRDefault="00F001FB">
      <w:pPr>
        <w:pStyle w:val="Tekstpodstawowy"/>
        <w:autoSpaceDE/>
        <w:spacing w:line="240" w:lineRule="auto"/>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r w:rsidR="00C71900">
        <w:fldChar w:fldCharType="begin"/>
      </w:r>
      <w:r w:rsidR="00C71900">
        <w:instrText xml:space="preserve"> HYPERLINK "mailto:sekretariat@ojrzen.pl" </w:instrText>
      </w:r>
      <w:r w:rsidR="00C71900">
        <w:fldChar w:fldCharType="separate"/>
      </w:r>
      <w:r>
        <w:rPr>
          <w:rStyle w:val="Hipercze"/>
          <w:sz w:val="20"/>
          <w:szCs w:val="20"/>
          <w:lang w:val="de-DE"/>
        </w:rPr>
        <w:t>sekretariat@ojrzen.pl</w:t>
      </w:r>
      <w:r w:rsidR="00C71900">
        <w:rPr>
          <w:rStyle w:val="Hipercze"/>
          <w:sz w:val="20"/>
          <w:szCs w:val="20"/>
          <w:lang w:val="de-DE"/>
        </w:rPr>
        <w:fldChar w:fldCharType="end"/>
      </w:r>
      <w:r>
        <w:rPr>
          <w:color w:val="000000"/>
          <w:sz w:val="20"/>
          <w:szCs w:val="20"/>
          <w:lang w:val="de-DE"/>
        </w:rPr>
        <w:t xml:space="preserve"> </w:t>
      </w:r>
    </w:p>
    <w:p w:rsidR="00264DC6" w:rsidRPr="006A3132" w:rsidRDefault="00F001FB">
      <w:pPr>
        <w:suppressAutoHyphens/>
      </w:pPr>
      <w:r>
        <w:rPr>
          <w:color w:val="000000"/>
          <w:sz w:val="20"/>
          <w:szCs w:val="20"/>
          <w:lang w:val="it-IT"/>
        </w:rPr>
        <w:t>strona internetowa:</w:t>
      </w:r>
      <w:r>
        <w:rPr>
          <w:color w:val="000000"/>
          <w:sz w:val="20"/>
          <w:szCs w:val="20"/>
          <w:lang w:val="it-IT"/>
        </w:rPr>
        <w:tab/>
      </w:r>
      <w:r>
        <w:rPr>
          <w:color w:val="000000"/>
          <w:sz w:val="20"/>
          <w:szCs w:val="20"/>
          <w:lang w:val="it-IT"/>
        </w:rPr>
        <w:tab/>
      </w:r>
      <w:r w:rsidR="00C71900">
        <w:fldChar w:fldCharType="begin"/>
      </w:r>
      <w:r w:rsidR="00C71900">
        <w:instrText xml:space="preserve"> HYPERLINK "http://www.ojrzen.pl" </w:instrText>
      </w:r>
      <w:r w:rsidR="00C71900">
        <w:fldChar w:fldCharType="separate"/>
      </w:r>
      <w:r w:rsidRPr="006A3132">
        <w:rPr>
          <w:rStyle w:val="Hipercze"/>
          <w:sz w:val="20"/>
          <w:szCs w:val="20"/>
        </w:rPr>
        <w:t>www.ojrzen.pl</w:t>
      </w:r>
      <w:r w:rsidR="00C71900">
        <w:rPr>
          <w:rStyle w:val="Hipercze"/>
          <w:sz w:val="20"/>
          <w:szCs w:val="20"/>
        </w:rPr>
        <w:fldChar w:fldCharType="end"/>
      </w:r>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 xml:space="preserve">Urząd Gminy Ojrzeń, ul. Ciechanowska 27, 06-456 Ojrzeń, </w:t>
      </w:r>
      <w:proofErr w:type="spellStart"/>
      <w:r>
        <w:rPr>
          <w:color w:val="000000"/>
          <w:sz w:val="20"/>
          <w:szCs w:val="20"/>
        </w:rPr>
        <w:t>tel</w:t>
      </w:r>
      <w:proofErr w:type="spellEnd"/>
      <w:r>
        <w:rPr>
          <w:color w:val="000000"/>
          <w:sz w:val="20"/>
          <w:szCs w:val="20"/>
        </w:rPr>
        <w:t xml:space="preserve"> (23) 671 83 20, fax (23) 671-83-10, podając znak postępowania: ZPU.271.</w:t>
      </w:r>
      <w:r w:rsidR="000C7F35">
        <w:rPr>
          <w:color w:val="000000"/>
          <w:sz w:val="20"/>
          <w:szCs w:val="20"/>
        </w:rPr>
        <w:t>10</w:t>
      </w:r>
      <w:r>
        <w:rPr>
          <w:color w:val="000000"/>
          <w:sz w:val="20"/>
          <w:szCs w:val="20"/>
        </w:rPr>
        <w:t>.2018</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1" w:name="_Toc468051762"/>
      <w:bookmarkStart w:id="12" w:name="_Toc478719862"/>
      <w:bookmarkStart w:id="13" w:name="_Toc515285166"/>
      <w:r>
        <w:rPr>
          <w:rFonts w:ascii="Times New Roman" w:hAnsi="Times New Roman"/>
          <w:sz w:val="20"/>
          <w:szCs w:val="20"/>
        </w:rPr>
        <w:t>§ 1.1. Informacje wprowadzające</w:t>
      </w:r>
      <w:bookmarkEnd w:id="11"/>
      <w:bookmarkEnd w:id="12"/>
      <w:bookmarkEnd w:id="13"/>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t>
      </w:r>
      <w:proofErr w:type="spellStart"/>
      <w:r>
        <w:rPr>
          <w:sz w:val="20"/>
          <w:szCs w:val="20"/>
        </w:rPr>
        <w:t>s.i.w.z</w:t>
      </w:r>
      <w:proofErr w:type="spellEnd"/>
      <w:r>
        <w:rPr>
          <w:sz w:val="20"/>
          <w:szCs w:val="20"/>
        </w:rPr>
        <w:t>.”,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w:t>
      </w:r>
      <w:proofErr w:type="spellStart"/>
      <w:r>
        <w:rPr>
          <w:sz w:val="20"/>
          <w:szCs w:val="20"/>
        </w:rPr>
        <w:t>Pzp</w:t>
      </w:r>
      <w:proofErr w:type="spellEnd"/>
      <w:r>
        <w:rPr>
          <w:sz w:val="20"/>
          <w:szCs w:val="20"/>
        </w:rPr>
        <w:t>.”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xml:space="preserve">§ 3 </w:t>
      </w:r>
      <w:proofErr w:type="spellStart"/>
      <w:r>
        <w:rPr>
          <w:b/>
          <w:sz w:val="20"/>
          <w:szCs w:val="20"/>
        </w:rPr>
        <w:t>s.i.w.z</w:t>
      </w:r>
      <w:proofErr w:type="spellEnd"/>
      <w:r>
        <w:rPr>
          <w:b/>
          <w:sz w:val="20"/>
          <w:szCs w:val="20"/>
        </w:rPr>
        <w:t>.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Postępowanie zostanie przeprowadzone na podstawie ustawy z dnia 29 stycznia 2004r. Prawo zamówień publicznych (</w:t>
      </w:r>
      <w:proofErr w:type="spellStart"/>
      <w:r>
        <w:rPr>
          <w:sz w:val="20"/>
          <w:szCs w:val="20"/>
        </w:rPr>
        <w:t>t.j</w:t>
      </w:r>
      <w:proofErr w:type="spellEnd"/>
      <w:r>
        <w:rPr>
          <w:sz w:val="20"/>
          <w:szCs w:val="20"/>
        </w:rPr>
        <w:t>. Dz.U. z 2017 r. poz. 1579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E01CC6" w:rsidRDefault="00E01CC6" w:rsidP="00E01CC6">
      <w:pPr>
        <w:pStyle w:val="Nagwek3"/>
        <w:spacing w:before="0"/>
        <w:rPr>
          <w:rFonts w:ascii="Times New Roman" w:hAnsi="Times New Roman"/>
          <w:sz w:val="20"/>
          <w:szCs w:val="20"/>
        </w:rPr>
      </w:pPr>
      <w:bookmarkStart w:id="14" w:name="_Toc515285167"/>
      <w:r>
        <w:rPr>
          <w:rFonts w:ascii="Times New Roman" w:hAnsi="Times New Roman"/>
          <w:sz w:val="20"/>
          <w:szCs w:val="20"/>
        </w:rPr>
        <w:t>§ 1.2. K</w:t>
      </w:r>
      <w:r w:rsidRPr="00E01CC6">
        <w:rPr>
          <w:rFonts w:ascii="Times New Roman" w:hAnsi="Times New Roman"/>
          <w:sz w:val="20"/>
          <w:szCs w:val="20"/>
        </w:rPr>
        <w:t>lauzula informacyjna z art. 13 RODO</w:t>
      </w:r>
      <w:bookmarkEnd w:id="14"/>
    </w:p>
    <w:p w:rsidR="00E01CC6" w:rsidRPr="00E01CC6" w:rsidRDefault="00E01CC6" w:rsidP="00E01CC6">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01CC6" w:rsidRPr="00E01CC6" w:rsidRDefault="00E01CC6" w:rsidP="00E01CC6">
      <w:pPr>
        <w:pStyle w:val="Bezodstpw"/>
        <w:numPr>
          <w:ilvl w:val="0"/>
          <w:numId w:val="68"/>
        </w:numPr>
        <w:rPr>
          <w:i/>
          <w:sz w:val="20"/>
          <w:szCs w:val="20"/>
        </w:rPr>
      </w:pPr>
      <w:r w:rsidRPr="00E01CC6">
        <w:rPr>
          <w:sz w:val="20"/>
          <w:szCs w:val="20"/>
        </w:rPr>
        <w:t xml:space="preserve">administratorem Pani/Pana danych osobowych jest </w:t>
      </w:r>
      <w:r>
        <w:rPr>
          <w:i/>
          <w:sz w:val="20"/>
          <w:szCs w:val="20"/>
        </w:rPr>
        <w:t>Urząd Gminy Ojrzeń, ul. Ciechanowska 27, 06-456 Ojrzeń, tel. (23) 671 83 20</w:t>
      </w:r>
      <w:r w:rsidRPr="00E01CC6">
        <w:rPr>
          <w:i/>
          <w:sz w:val="20"/>
          <w:szCs w:val="20"/>
        </w:rPr>
        <w:t>;</w:t>
      </w:r>
    </w:p>
    <w:p w:rsidR="00E01CC6" w:rsidRPr="00E01CC6" w:rsidRDefault="00E01CC6" w:rsidP="00E01CC6">
      <w:pPr>
        <w:pStyle w:val="Bezodstpw"/>
        <w:numPr>
          <w:ilvl w:val="0"/>
          <w:numId w:val="69"/>
        </w:numPr>
        <w:rPr>
          <w:sz w:val="20"/>
          <w:szCs w:val="20"/>
        </w:rPr>
      </w:pPr>
      <w:r w:rsidRPr="00E01CC6">
        <w:rPr>
          <w:sz w:val="20"/>
          <w:szCs w:val="20"/>
        </w:rPr>
        <w:t xml:space="preserve">inspektorem ochrony danych osobowych w </w:t>
      </w:r>
      <w:r>
        <w:rPr>
          <w:i/>
          <w:sz w:val="20"/>
          <w:szCs w:val="20"/>
        </w:rPr>
        <w:t>Urzędzie Gminy Ojrzeń</w:t>
      </w:r>
      <w:r w:rsidRPr="00E01CC6">
        <w:rPr>
          <w:i/>
          <w:sz w:val="20"/>
          <w:szCs w:val="20"/>
        </w:rPr>
        <w:t>/</w:t>
      </w:r>
      <w:r w:rsidRPr="00E01CC6">
        <w:rPr>
          <w:sz w:val="20"/>
          <w:szCs w:val="20"/>
        </w:rPr>
        <w:t xml:space="preserve"> jest </w:t>
      </w:r>
      <w:r>
        <w:rPr>
          <w:sz w:val="20"/>
          <w:szCs w:val="20"/>
        </w:rPr>
        <w:t xml:space="preserve">Pan Grzegorz Drążkiewicz, </w:t>
      </w:r>
      <w:hyperlink r:id="rId11" w:history="1">
        <w:r w:rsidRPr="00FC7D9A">
          <w:rPr>
            <w:rStyle w:val="Hipercze"/>
            <w:sz w:val="20"/>
            <w:szCs w:val="20"/>
          </w:rPr>
          <w:t>usc@ojrzen.pl</w:t>
        </w:r>
      </w:hyperlink>
      <w:r>
        <w:rPr>
          <w:sz w:val="20"/>
          <w:szCs w:val="20"/>
        </w:rPr>
        <w:t xml:space="preserve">, 23 671 83 20 </w:t>
      </w:r>
      <w:r w:rsidRPr="00E01CC6">
        <w:rPr>
          <w:sz w:val="20"/>
          <w:szCs w:val="20"/>
        </w:rPr>
        <w:t>;</w:t>
      </w:r>
    </w:p>
    <w:p w:rsidR="00E01CC6" w:rsidRPr="00E01CC6" w:rsidRDefault="00E01CC6" w:rsidP="00E01CC6">
      <w:pPr>
        <w:pStyle w:val="Bezodstpw"/>
        <w:numPr>
          <w:ilvl w:val="0"/>
          <w:numId w:val="69"/>
        </w:numPr>
        <w:rPr>
          <w:sz w:val="20"/>
          <w:szCs w:val="20"/>
        </w:rPr>
      </w:pPr>
      <w:r w:rsidRPr="00E01CC6">
        <w:rPr>
          <w:sz w:val="20"/>
          <w:szCs w:val="20"/>
        </w:rPr>
        <w:lastRenderedPageBreak/>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sidRPr="00E01CC6">
        <w:rPr>
          <w:i/>
          <w:sz w:val="20"/>
          <w:szCs w:val="20"/>
        </w:rPr>
        <w:t xml:space="preserve">ZPU.271.10.2018 Nazwa Postępowania: Utworzenie żłobka dla mieszkańców Gminy Ojrzeń – plac zabaw – postępowanie ponowne </w:t>
      </w:r>
      <w:r>
        <w:rPr>
          <w:sz w:val="20"/>
          <w:szCs w:val="20"/>
        </w:rPr>
        <w:t>prowadzonym w trybie przetargu niegraniczonego</w:t>
      </w:r>
      <w:r w:rsidRPr="00E01CC6">
        <w:rPr>
          <w:sz w:val="20"/>
          <w:szCs w:val="20"/>
        </w:rPr>
        <w:t>;</w:t>
      </w:r>
    </w:p>
    <w:p w:rsidR="00E01CC6" w:rsidRPr="00E01CC6" w:rsidRDefault="00E01CC6" w:rsidP="00E01CC6">
      <w:pPr>
        <w:pStyle w:val="Bezodstpw"/>
        <w:numPr>
          <w:ilvl w:val="0"/>
          <w:numId w:val="69"/>
        </w:numPr>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 xml:space="preserve">kumentacja postępowania w oparciu o art. 8 oraz art. 96 ust. 3 ustawy z dnia 29 stycznia 2004 r. – Prawo zamówień publicznych (Dz. U. z 2017 r. poz. 1579 i 2018), dalej „ustawa </w:t>
      </w:r>
      <w:proofErr w:type="spellStart"/>
      <w:r w:rsidRPr="00E01CC6">
        <w:rPr>
          <w:sz w:val="20"/>
          <w:szCs w:val="20"/>
        </w:rPr>
        <w:t>Pzp</w:t>
      </w:r>
      <w:proofErr w:type="spellEnd"/>
      <w:r w:rsidRPr="00E01CC6">
        <w:rPr>
          <w:sz w:val="20"/>
          <w:szCs w:val="20"/>
        </w:rPr>
        <w:t xml:space="preserve">”;  </w:t>
      </w:r>
    </w:p>
    <w:p w:rsidR="00E01CC6" w:rsidRPr="00E01CC6" w:rsidRDefault="00E01CC6" w:rsidP="00E01CC6">
      <w:pPr>
        <w:pStyle w:val="Bezodstpw"/>
        <w:numPr>
          <w:ilvl w:val="0"/>
          <w:numId w:val="69"/>
        </w:numPr>
        <w:rPr>
          <w:sz w:val="20"/>
          <w:szCs w:val="20"/>
        </w:rPr>
      </w:pPr>
      <w:r w:rsidRPr="00E01CC6">
        <w:rPr>
          <w:sz w:val="20"/>
          <w:szCs w:val="20"/>
        </w:rPr>
        <w:t xml:space="preserve">Pani/Pana dane osobowe będą przechowywane, zgodnie z art. 97 ust. 1 ustawy </w:t>
      </w:r>
      <w:proofErr w:type="spellStart"/>
      <w:r w:rsidRPr="00E01CC6">
        <w:rPr>
          <w:sz w:val="20"/>
          <w:szCs w:val="20"/>
        </w:rPr>
        <w:t>Pzp</w:t>
      </w:r>
      <w:proofErr w:type="spellEnd"/>
      <w:r w:rsidRPr="00E01CC6">
        <w:rPr>
          <w:sz w:val="20"/>
          <w:szCs w:val="20"/>
        </w:rPr>
        <w:t>, przez okres 4 lat od dnia zakończenia postępowania o udzielenie zamówienia, a jeżeli czas trwania umowy przekracza 4 lata, okres przechowywania obejmuje cały czas trwania umowy;</w:t>
      </w:r>
    </w:p>
    <w:p w:rsidR="00E01CC6" w:rsidRPr="00E01CC6" w:rsidRDefault="00E01CC6" w:rsidP="00E01CC6">
      <w:pPr>
        <w:pStyle w:val="Bezodstpw"/>
        <w:numPr>
          <w:ilvl w:val="0"/>
          <w:numId w:val="69"/>
        </w:numPr>
        <w:rPr>
          <w:b/>
          <w:i/>
          <w:sz w:val="20"/>
          <w:szCs w:val="20"/>
        </w:rPr>
      </w:pPr>
      <w:r w:rsidRPr="00E01CC6">
        <w:rPr>
          <w:sz w:val="20"/>
          <w:szCs w:val="20"/>
        </w:rPr>
        <w:t xml:space="preserve">obowiązek podania przez Panią/Pana danych osobowych bezpośrednio Pani/Pana dotyczących jest wymogiem ustawowym określonym w przepisach ustawy </w:t>
      </w:r>
      <w:proofErr w:type="spellStart"/>
      <w:r w:rsidRPr="00E01CC6">
        <w:rPr>
          <w:sz w:val="20"/>
          <w:szCs w:val="20"/>
        </w:rPr>
        <w:t>Pzp</w:t>
      </w:r>
      <w:proofErr w:type="spellEnd"/>
      <w:r w:rsidRPr="00E01CC6">
        <w:rPr>
          <w:sz w:val="20"/>
          <w:szCs w:val="20"/>
        </w:rPr>
        <w:t xml:space="preserve">, związanym z udziałem w postępowaniu o udzielenie zamówienia publicznego; konsekwencje niepodania określonych danych wynikają z ustawy </w:t>
      </w:r>
      <w:proofErr w:type="spellStart"/>
      <w:r w:rsidRPr="00E01CC6">
        <w:rPr>
          <w:sz w:val="20"/>
          <w:szCs w:val="20"/>
        </w:rPr>
        <w:t>Pzp</w:t>
      </w:r>
      <w:proofErr w:type="spellEnd"/>
      <w:r w:rsidRPr="00E01CC6">
        <w:rPr>
          <w:sz w:val="20"/>
          <w:szCs w:val="20"/>
        </w:rPr>
        <w:t xml:space="preserve">;  </w:t>
      </w:r>
    </w:p>
    <w:p w:rsidR="00E01CC6" w:rsidRPr="00E01CC6" w:rsidRDefault="00E01CC6" w:rsidP="00E01CC6">
      <w:pPr>
        <w:pStyle w:val="Bezodstpw"/>
        <w:numPr>
          <w:ilvl w:val="0"/>
          <w:numId w:val="69"/>
        </w:numPr>
        <w:rPr>
          <w:sz w:val="20"/>
          <w:szCs w:val="20"/>
        </w:rPr>
      </w:pPr>
      <w:r w:rsidRPr="00E01CC6">
        <w:rPr>
          <w:sz w:val="20"/>
          <w:szCs w:val="20"/>
        </w:rPr>
        <w:t>w odniesieniu do Pani/Pana danych osobowych decyzje nie będą podejmowane w sposób zautomatyzowany, stosowanie do art. 22 RODO;</w:t>
      </w:r>
    </w:p>
    <w:p w:rsidR="00E01CC6" w:rsidRPr="00E01CC6" w:rsidRDefault="00E01CC6" w:rsidP="00E01CC6">
      <w:pPr>
        <w:pStyle w:val="Bezodstpw"/>
        <w:numPr>
          <w:ilvl w:val="0"/>
          <w:numId w:val="69"/>
        </w:numPr>
        <w:rPr>
          <w:sz w:val="20"/>
          <w:szCs w:val="20"/>
        </w:rPr>
      </w:pPr>
      <w:r w:rsidRPr="00E01CC6">
        <w:rPr>
          <w:sz w:val="20"/>
          <w:szCs w:val="20"/>
        </w:rPr>
        <w:t>posiada Pani/Pan:</w:t>
      </w:r>
    </w:p>
    <w:p w:rsidR="00E01CC6" w:rsidRPr="00E01CC6" w:rsidRDefault="00E01CC6" w:rsidP="00E01CC6">
      <w:pPr>
        <w:pStyle w:val="Bezodstpw"/>
        <w:numPr>
          <w:ilvl w:val="0"/>
          <w:numId w:val="70"/>
        </w:numPr>
        <w:rPr>
          <w:sz w:val="20"/>
          <w:szCs w:val="20"/>
        </w:rPr>
      </w:pPr>
      <w:r w:rsidRPr="00E01CC6">
        <w:rPr>
          <w:sz w:val="20"/>
          <w:szCs w:val="20"/>
        </w:rPr>
        <w:t>na podstawie art. 15 RODO prawo dostępu do danych osobowych Pani/Pana dotyczących;</w:t>
      </w:r>
    </w:p>
    <w:p w:rsidR="00E01CC6" w:rsidRPr="00E01CC6" w:rsidRDefault="00E01CC6" w:rsidP="00E01CC6">
      <w:pPr>
        <w:pStyle w:val="Bezodstpw"/>
        <w:numPr>
          <w:ilvl w:val="0"/>
          <w:numId w:val="70"/>
        </w:numPr>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E01CC6" w:rsidRPr="00E01CC6" w:rsidRDefault="00E01CC6" w:rsidP="00E01CC6">
      <w:pPr>
        <w:pStyle w:val="Bezodstpw"/>
        <w:numPr>
          <w:ilvl w:val="0"/>
          <w:numId w:val="70"/>
        </w:numPr>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E01CC6" w:rsidRPr="00E01CC6" w:rsidRDefault="00E01CC6" w:rsidP="00E01CC6">
      <w:pPr>
        <w:pStyle w:val="Bezodstpw"/>
        <w:numPr>
          <w:ilvl w:val="0"/>
          <w:numId w:val="70"/>
        </w:numPr>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E01CC6" w:rsidRPr="00E01CC6" w:rsidRDefault="00E01CC6" w:rsidP="00E01CC6">
      <w:pPr>
        <w:pStyle w:val="Bezodstpw"/>
        <w:numPr>
          <w:ilvl w:val="0"/>
          <w:numId w:val="69"/>
        </w:numPr>
        <w:rPr>
          <w:i/>
          <w:sz w:val="20"/>
          <w:szCs w:val="20"/>
        </w:rPr>
      </w:pPr>
      <w:r w:rsidRPr="00E01CC6">
        <w:rPr>
          <w:sz w:val="20"/>
          <w:szCs w:val="20"/>
        </w:rPr>
        <w:t>nie przysługuje Pani/Panu:</w:t>
      </w:r>
    </w:p>
    <w:p w:rsidR="00E01CC6" w:rsidRPr="00E01CC6" w:rsidRDefault="00E01CC6" w:rsidP="00E01CC6">
      <w:pPr>
        <w:pStyle w:val="Bezodstpw"/>
        <w:numPr>
          <w:ilvl w:val="0"/>
          <w:numId w:val="71"/>
        </w:numPr>
        <w:rPr>
          <w:i/>
          <w:sz w:val="20"/>
          <w:szCs w:val="20"/>
        </w:rPr>
      </w:pPr>
      <w:r w:rsidRPr="00E01CC6">
        <w:rPr>
          <w:sz w:val="20"/>
          <w:szCs w:val="20"/>
        </w:rPr>
        <w:t>w związku z art. 17 ust. 3 lit. b, d lub e RODO prawo do usunięcia danych osobowych;</w:t>
      </w:r>
    </w:p>
    <w:p w:rsidR="00E01CC6" w:rsidRPr="00E01CC6" w:rsidRDefault="00E01CC6" w:rsidP="00E01CC6">
      <w:pPr>
        <w:pStyle w:val="Bezodstpw"/>
        <w:numPr>
          <w:ilvl w:val="0"/>
          <w:numId w:val="71"/>
        </w:numPr>
        <w:rPr>
          <w:b/>
          <w:i/>
          <w:sz w:val="20"/>
          <w:szCs w:val="20"/>
        </w:rPr>
      </w:pPr>
      <w:r w:rsidRPr="00E01CC6">
        <w:rPr>
          <w:sz w:val="20"/>
          <w:szCs w:val="20"/>
        </w:rPr>
        <w:t>prawo do przenoszenia danych osobowych, o którym mowa w art. 20 RODO;</w:t>
      </w:r>
    </w:p>
    <w:p w:rsidR="00E01CC6" w:rsidRPr="00E01CC6" w:rsidRDefault="00E01CC6" w:rsidP="00E01CC6">
      <w:pPr>
        <w:pStyle w:val="Bezodstpw"/>
        <w:numPr>
          <w:ilvl w:val="0"/>
          <w:numId w:val="71"/>
        </w:numPr>
        <w:rPr>
          <w:b/>
          <w:i/>
          <w:sz w:val="20"/>
          <w:szCs w:val="20"/>
        </w:rPr>
      </w:pPr>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r w:rsidRPr="00E01CC6">
        <w:rPr>
          <w:b/>
          <w:sz w:val="20"/>
          <w:szCs w:val="20"/>
        </w:rPr>
        <w:t xml:space="preserve"> </w:t>
      </w:r>
    </w:p>
    <w:p w:rsidR="00E01CC6" w:rsidRDefault="00E01CC6" w:rsidP="00E01CC6">
      <w:pPr>
        <w:pStyle w:val="Bezodstpw"/>
      </w:pP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5" w:name="_Toc468051763"/>
      <w:bookmarkStart w:id="16" w:name="_Toc478719863"/>
      <w:bookmarkStart w:id="17" w:name="_Toc515285168"/>
      <w:r>
        <w:rPr>
          <w:rFonts w:ascii="Times New Roman" w:hAnsi="Times New Roman"/>
          <w:sz w:val="20"/>
          <w:szCs w:val="20"/>
        </w:rPr>
        <w:t>§ 2. Tryb udzielenia zamówienia i jego oznaczenie (art. 36 ust.1 pkt 2)</w:t>
      </w:r>
      <w:bookmarkEnd w:id="15"/>
      <w:bookmarkEnd w:id="16"/>
      <w:bookmarkEnd w:id="17"/>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zamówień publicznych (</w:t>
      </w:r>
      <w:proofErr w:type="spellStart"/>
      <w:r>
        <w:rPr>
          <w:sz w:val="20"/>
        </w:rPr>
        <w:t>t.j</w:t>
      </w:r>
      <w:proofErr w:type="spellEnd"/>
      <w:r>
        <w:rPr>
          <w:sz w:val="20"/>
        </w:rPr>
        <w:t>. Dz.U. z 2017 r. poz. 1579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Pr>
          <w:b/>
          <w:color w:val="000000"/>
          <w:sz w:val="20"/>
        </w:rPr>
        <w:t xml:space="preserve">Utworzenie żłobka dla mieszkańców Gminy Ojrzeń – </w:t>
      </w:r>
      <w:r w:rsidR="006A3132">
        <w:rPr>
          <w:b/>
          <w:color w:val="000000"/>
          <w:sz w:val="20"/>
        </w:rPr>
        <w:t>plac zabaw</w:t>
      </w:r>
      <w:r w:rsidR="000C7F35">
        <w:rPr>
          <w:b/>
          <w:color w:val="000000"/>
          <w:sz w:val="20"/>
        </w:rPr>
        <w:t xml:space="preserve"> – postępowanie ponowne</w:t>
      </w:r>
    </w:p>
    <w:p w:rsidR="00264DC6" w:rsidRDefault="00F001FB">
      <w:pPr>
        <w:pStyle w:val="Standard"/>
      </w:pPr>
      <w:r>
        <w:rPr>
          <w:color w:val="000000"/>
          <w:sz w:val="20"/>
        </w:rPr>
        <w:t xml:space="preserve">Postępowanie oznaczone jest jako: </w:t>
      </w:r>
      <w:r w:rsidR="000C7F35">
        <w:rPr>
          <w:b/>
          <w:color w:val="000000"/>
          <w:sz w:val="20"/>
        </w:rPr>
        <w:t>ZPU.271.10</w:t>
      </w:r>
      <w:r>
        <w:rPr>
          <w:b/>
          <w:color w:val="000000"/>
          <w:sz w:val="20"/>
        </w:rPr>
        <w:t>.2018</w:t>
      </w:r>
    </w:p>
    <w:p w:rsidR="00264DC6" w:rsidRDefault="00F001FB">
      <w:pPr>
        <w:suppressAutoHyphens/>
      </w:pPr>
      <w:r>
        <w:rPr>
          <w:b/>
          <w:sz w:val="20"/>
          <w:szCs w:val="20"/>
        </w:rPr>
        <w:t>Rodzaj zamówienia:</w:t>
      </w:r>
      <w:r>
        <w:rPr>
          <w:sz w:val="20"/>
          <w:szCs w:val="20"/>
        </w:rPr>
        <w:t xml:space="preserve"> roboty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8" w:name="_Toc468051764"/>
      <w:bookmarkStart w:id="19" w:name="_Toc478719864"/>
      <w:bookmarkStart w:id="20" w:name="_Toc515285169"/>
      <w:r>
        <w:rPr>
          <w:rFonts w:ascii="Times New Roman" w:hAnsi="Times New Roman"/>
          <w:sz w:val="20"/>
          <w:szCs w:val="20"/>
        </w:rPr>
        <w:t>§ 3. Opis przedmiotu zamówienia (art. 36 ust.1 pkt 3)</w:t>
      </w:r>
      <w:bookmarkEnd w:id="18"/>
      <w:bookmarkEnd w:id="19"/>
      <w:bookmarkEnd w:id="20"/>
    </w:p>
    <w:p w:rsidR="00264DC6" w:rsidRDefault="00F001FB">
      <w:pPr>
        <w:numPr>
          <w:ilvl w:val="0"/>
          <w:numId w:val="3"/>
        </w:numPr>
        <w:suppressAutoHyphens/>
      </w:pPr>
      <w:r>
        <w:rPr>
          <w:sz w:val="20"/>
          <w:szCs w:val="20"/>
          <w:u w:val="single"/>
        </w:rPr>
        <w:t xml:space="preserve">Przedmiot zamówienia: </w:t>
      </w:r>
      <w:r>
        <w:rPr>
          <w:sz w:val="20"/>
          <w:szCs w:val="20"/>
        </w:rPr>
        <w:t>Przedmiotem zamówienia jest: utworzenie żłobka dla mieszkańców Gminy Ojrzeń , polegające</w:t>
      </w:r>
      <w:r w:rsidR="006A3132">
        <w:rPr>
          <w:sz w:val="20"/>
          <w:szCs w:val="20"/>
        </w:rPr>
        <w:t xml:space="preserve"> w tej części zamówienia na budowie placu zabaw z nawierzchnią bezpieczną</w:t>
      </w:r>
      <w:r>
        <w:rPr>
          <w:sz w:val="20"/>
          <w:szCs w:val="20"/>
        </w:rPr>
        <w:t>.</w:t>
      </w:r>
    </w:p>
    <w:p w:rsidR="00264DC6" w:rsidRDefault="00F001FB">
      <w:pPr>
        <w:numPr>
          <w:ilvl w:val="0"/>
          <w:numId w:val="3"/>
        </w:numPr>
        <w:suppressAutoHyphens/>
      </w:pPr>
      <w:r>
        <w:rPr>
          <w:sz w:val="20"/>
          <w:szCs w:val="20"/>
          <w:u w:val="single"/>
        </w:rPr>
        <w:t>Zakres przedmiotu zamówienia</w:t>
      </w:r>
      <w:r>
        <w:rPr>
          <w:sz w:val="20"/>
          <w:szCs w:val="20"/>
        </w:rPr>
        <w:t xml:space="preserve">: określony jest w załączonej dokumentacji projektowej, oraz Szczegółowych Specyfikacjach Technicznych i w przedmiarach robót stanowiących załączniki do specyfikacji istotnych warunków zamówienia. 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 – z wyłączeniem </w:t>
      </w:r>
      <w:r w:rsidR="006A3132">
        <w:rPr>
          <w:sz w:val="20"/>
          <w:szCs w:val="20"/>
        </w:rPr>
        <w:t>prac budowlanych związanych z utworzeniem pomieszczeń żłobka, wyłączonych do odrębnego postępowania</w:t>
      </w:r>
      <w:r>
        <w:rPr>
          <w:sz w:val="20"/>
          <w:szCs w:val="20"/>
        </w:rPr>
        <w:t>.</w:t>
      </w:r>
      <w:r w:rsidR="00636239">
        <w:rPr>
          <w:sz w:val="20"/>
          <w:szCs w:val="20"/>
        </w:rPr>
        <w:t xml:space="preserve"> Kolor ogrodzenia – zielony.</w:t>
      </w:r>
    </w:p>
    <w:p w:rsidR="00264DC6" w:rsidRDefault="00F001FB">
      <w:pPr>
        <w:numPr>
          <w:ilvl w:val="0"/>
          <w:numId w:val="3"/>
        </w:numPr>
        <w:suppressAutoHyphens/>
        <w:rPr>
          <w:sz w:val="20"/>
          <w:szCs w:val="20"/>
        </w:rPr>
      </w:pPr>
      <w:r>
        <w:rPr>
          <w:sz w:val="20"/>
          <w:szCs w:val="20"/>
        </w:rPr>
        <w:t xml:space="preserve">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zagwarantują one realizację robót w zgodzie ze sztuką budowlaną oraz zapewnią uzyskanie parametrów technicznych nie gorszych od założonych w wyżej wymienionych dokumentach. Oznacza to zgodnie z art. 29 ust. 3 ustawy </w:t>
      </w:r>
      <w:proofErr w:type="spellStart"/>
      <w:r>
        <w:rPr>
          <w:sz w:val="20"/>
          <w:szCs w:val="20"/>
        </w:rPr>
        <w:t>Pzp</w:t>
      </w:r>
      <w:proofErr w:type="spellEnd"/>
      <w:r>
        <w:rPr>
          <w:sz w:val="20"/>
          <w:szCs w:val="20"/>
        </w:rPr>
        <w:t>, że we wszystkich przypadkach dopuszczalne jest zastosowanie materiałów równoważnych.</w:t>
      </w:r>
    </w:p>
    <w:p w:rsidR="00264DC6" w:rsidRDefault="00F001FB">
      <w:pPr>
        <w:numPr>
          <w:ilvl w:val="0"/>
          <w:numId w:val="3"/>
        </w:numPr>
        <w:suppressAutoHyphens/>
        <w:rPr>
          <w:sz w:val="20"/>
          <w:szCs w:val="20"/>
        </w:rPr>
      </w:pPr>
      <w:r>
        <w:rPr>
          <w:sz w:val="20"/>
          <w:szCs w:val="20"/>
        </w:rPr>
        <w:t>Wymagany okres gwarancji dla przedmiotu zamówienia (wykonanej usługi) wynosi min. 36 miesięcy od dnia zakończenia jej świadczenia, zaś maksymalnie 60 miesięcy.</w:t>
      </w:r>
    </w:p>
    <w:p w:rsidR="00264DC6" w:rsidRDefault="00F001FB">
      <w:pPr>
        <w:numPr>
          <w:ilvl w:val="0"/>
          <w:numId w:val="3"/>
        </w:numPr>
        <w:suppressAutoHyphens/>
        <w:rPr>
          <w:sz w:val="20"/>
          <w:szCs w:val="20"/>
        </w:rPr>
      </w:pPr>
      <w:r>
        <w:rPr>
          <w:sz w:val="20"/>
          <w:szCs w:val="20"/>
        </w:rPr>
        <w:t>Kody i nazwy stosowane we Wspólnym Słowniku Zamówień (CPV).</w:t>
      </w:r>
    </w:p>
    <w:p w:rsidR="00264DC6" w:rsidRDefault="00F001FB">
      <w:pPr>
        <w:suppressAutoHyphens/>
        <w:rPr>
          <w:bCs/>
          <w:sz w:val="20"/>
          <w:szCs w:val="20"/>
          <w:lang w:eastAsia="pl-PL"/>
        </w:rPr>
      </w:pPr>
      <w:r>
        <w:rPr>
          <w:bCs/>
          <w:sz w:val="20"/>
          <w:szCs w:val="20"/>
          <w:lang w:eastAsia="pl-PL"/>
        </w:rPr>
        <w:lastRenderedPageBreak/>
        <w:t xml:space="preserve">Główny przedmiot zamówienia: </w:t>
      </w:r>
    </w:p>
    <w:p w:rsidR="00264DC6" w:rsidRDefault="00F001FB">
      <w:pPr>
        <w:suppressAutoHyphens/>
        <w:rPr>
          <w:sz w:val="20"/>
          <w:szCs w:val="20"/>
        </w:rPr>
      </w:pPr>
      <w:r>
        <w:rPr>
          <w:sz w:val="20"/>
          <w:szCs w:val="20"/>
        </w:rPr>
        <w:t xml:space="preserve">CPV Główny przedmiot </w:t>
      </w:r>
      <w:r w:rsidR="00984CAD">
        <w:rPr>
          <w:sz w:val="20"/>
          <w:szCs w:val="20"/>
        </w:rPr>
        <w:t>–</w:t>
      </w:r>
      <w:r>
        <w:rPr>
          <w:sz w:val="20"/>
          <w:szCs w:val="20"/>
        </w:rPr>
        <w:t xml:space="preserve"> </w:t>
      </w:r>
      <w:r w:rsidR="006A3132" w:rsidRPr="006A3132">
        <w:rPr>
          <w:sz w:val="20"/>
          <w:szCs w:val="20"/>
        </w:rPr>
        <w:t>45000000-7</w:t>
      </w:r>
      <w:r w:rsidR="006A3132">
        <w:rPr>
          <w:sz w:val="20"/>
          <w:szCs w:val="20"/>
        </w:rPr>
        <w:t xml:space="preserve"> – Roboty budowlane</w:t>
      </w:r>
    </w:p>
    <w:p w:rsidR="00264DC6" w:rsidRDefault="00F001FB">
      <w:pPr>
        <w:suppressAutoHyphens/>
        <w:rPr>
          <w:sz w:val="20"/>
          <w:szCs w:val="20"/>
        </w:rPr>
      </w:pPr>
      <w:r>
        <w:rPr>
          <w:sz w:val="20"/>
          <w:szCs w:val="20"/>
        </w:rPr>
        <w:t>Dodatkowe przedmioty:</w:t>
      </w:r>
    </w:p>
    <w:p w:rsidR="00264DC6" w:rsidRDefault="00984CAD">
      <w:pPr>
        <w:suppressAutoHyphens/>
        <w:rPr>
          <w:bCs/>
          <w:sz w:val="20"/>
          <w:szCs w:val="20"/>
          <w:lang w:eastAsia="pl-PL"/>
        </w:rPr>
      </w:pPr>
      <w:r>
        <w:rPr>
          <w:bCs/>
          <w:sz w:val="20"/>
          <w:szCs w:val="20"/>
          <w:lang w:eastAsia="pl-PL"/>
        </w:rPr>
        <w:t xml:space="preserve">45400000-1 </w:t>
      </w:r>
      <w:r w:rsidR="00F001FB">
        <w:rPr>
          <w:bCs/>
          <w:sz w:val="20"/>
          <w:szCs w:val="20"/>
          <w:lang w:eastAsia="pl-PL"/>
        </w:rPr>
        <w:t xml:space="preserve"> - </w:t>
      </w:r>
      <w:r>
        <w:rPr>
          <w:bCs/>
          <w:sz w:val="20"/>
          <w:szCs w:val="20"/>
          <w:lang w:eastAsia="pl-PL"/>
        </w:rPr>
        <w:t>roboty wykończeniowe w zakresie obiektów budowlanych</w:t>
      </w:r>
    </w:p>
    <w:tbl>
      <w:tblPr>
        <w:tblW w:w="10883" w:type="dxa"/>
        <w:tblCellMar>
          <w:left w:w="10" w:type="dxa"/>
          <w:right w:w="10" w:type="dxa"/>
        </w:tblCellMar>
        <w:tblLook w:val="0000" w:firstRow="0" w:lastRow="0" w:firstColumn="0" w:lastColumn="0" w:noHBand="0" w:noVBand="0"/>
      </w:tblPr>
      <w:tblGrid>
        <w:gridCol w:w="10883"/>
      </w:tblGrid>
      <w:tr w:rsidR="00264DC6">
        <w:tc>
          <w:tcPr>
            <w:tcW w:w="10883" w:type="dxa"/>
            <w:shd w:val="clear" w:color="auto" w:fill="auto"/>
            <w:tcMar>
              <w:top w:w="0" w:type="dxa"/>
              <w:left w:w="0" w:type="dxa"/>
              <w:bottom w:w="0" w:type="dxa"/>
              <w:right w:w="0" w:type="dxa"/>
            </w:tcMar>
            <w:vAlign w:val="center"/>
          </w:tcPr>
          <w:p w:rsidR="00264DC6" w:rsidRDefault="00264DC6">
            <w:pPr>
              <w:suppressAutoHyphens/>
            </w:pPr>
          </w:p>
        </w:tc>
      </w:tr>
    </w:tbl>
    <w:p w:rsidR="00264DC6" w:rsidRDefault="00264DC6">
      <w:pPr>
        <w:suppressAutoHyphens/>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1" w:name="_Toc468051765"/>
      <w:bookmarkStart w:id="22" w:name="_Toc478719865"/>
      <w:bookmarkStart w:id="23" w:name="_Toc515285170"/>
      <w:r>
        <w:rPr>
          <w:rFonts w:ascii="Times New Roman" w:hAnsi="Times New Roman"/>
          <w:sz w:val="20"/>
          <w:szCs w:val="20"/>
        </w:rPr>
        <w:t>§ 4. Termin i miejsce wykonania zamówienia (art. 36 ust.1 pkt 4)</w:t>
      </w:r>
      <w:bookmarkEnd w:id="21"/>
      <w:bookmarkEnd w:id="22"/>
      <w:bookmarkEnd w:id="23"/>
    </w:p>
    <w:p w:rsidR="00264DC6" w:rsidRDefault="00F001FB">
      <w:pPr>
        <w:widowControl w:val="0"/>
        <w:suppressAutoHyphens/>
        <w:autoSpaceDE w:val="0"/>
      </w:pPr>
      <w:r>
        <w:rPr>
          <w:b/>
          <w:sz w:val="20"/>
          <w:szCs w:val="20"/>
        </w:rPr>
        <w:t xml:space="preserve">Termin wykonania zamówienia. Termin nieprzekraczalny i maksymalny: </w:t>
      </w:r>
      <w:r w:rsidR="000C7F35">
        <w:rPr>
          <w:sz w:val="20"/>
          <w:szCs w:val="20"/>
        </w:rPr>
        <w:t>80 (słownie: osiemdziesiąt</w:t>
      </w:r>
      <w:r>
        <w:rPr>
          <w:sz w:val="20"/>
          <w:szCs w:val="20"/>
        </w:rPr>
        <w:t>) dni od daty podpisania umowy. Termin minimalny: 45 (słownie: czterdzieści pięć) dni od daty podpisania umowy.</w:t>
      </w:r>
    </w:p>
    <w:p w:rsidR="00264DC6" w:rsidRDefault="00F001FB">
      <w:pPr>
        <w:suppressAutoHyphens/>
      </w:pPr>
      <w:r>
        <w:rPr>
          <w:b/>
          <w:color w:val="000000"/>
          <w:sz w:val="20"/>
          <w:szCs w:val="20"/>
        </w:rPr>
        <w:t>Miejsce wykonania zamówienia</w:t>
      </w:r>
      <w:r w:rsidR="00094BF8">
        <w:rPr>
          <w:color w:val="000000"/>
          <w:sz w:val="20"/>
          <w:szCs w:val="20"/>
        </w:rPr>
        <w:t>: działki nr</w:t>
      </w:r>
      <w:r>
        <w:rPr>
          <w:color w:val="000000"/>
          <w:sz w:val="20"/>
          <w:szCs w:val="20"/>
        </w:rPr>
        <w:t xml:space="preserve"> </w:t>
      </w:r>
      <w:r w:rsidR="006A3132">
        <w:rPr>
          <w:color w:val="000000"/>
          <w:sz w:val="20"/>
          <w:szCs w:val="20"/>
        </w:rPr>
        <w:t>212/16</w:t>
      </w:r>
      <w:r>
        <w:rPr>
          <w:color w:val="000000"/>
          <w:sz w:val="20"/>
          <w:szCs w:val="20"/>
        </w:rPr>
        <w:t xml:space="preserve"> w miejscowości </w:t>
      </w:r>
      <w:r w:rsidR="00094BF8">
        <w:rPr>
          <w:color w:val="000000"/>
          <w:sz w:val="20"/>
          <w:szCs w:val="20"/>
        </w:rPr>
        <w:t>Kraszewo</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4" w:name="_Toc468051766"/>
      <w:bookmarkStart w:id="25" w:name="_Toc478719866"/>
      <w:bookmarkStart w:id="26" w:name="_Toc515285171"/>
      <w:r>
        <w:rPr>
          <w:rFonts w:ascii="Times New Roman" w:hAnsi="Times New Roman"/>
          <w:sz w:val="20"/>
          <w:szCs w:val="20"/>
        </w:rPr>
        <w:t>§ 5. Warunki udziału w postępowaniu (art. 36 ust.1 pkt 5)</w:t>
      </w:r>
      <w:bookmarkEnd w:id="24"/>
      <w:bookmarkEnd w:id="25"/>
      <w:bookmarkEnd w:id="26"/>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F001FB">
      <w:pPr>
        <w:pStyle w:val="Tekstpodstawowy"/>
        <w:numPr>
          <w:ilvl w:val="1"/>
          <w:numId w:val="6"/>
        </w:numPr>
        <w:spacing w:line="240" w:lineRule="auto"/>
        <w:rPr>
          <w:sz w:val="20"/>
          <w:szCs w:val="20"/>
        </w:rPr>
      </w:pPr>
      <w:r>
        <w:rPr>
          <w:sz w:val="20"/>
          <w:szCs w:val="20"/>
        </w:rPr>
        <w:t>wykonanie co najmniej 1 (jednej) roboty budowlanej o w</w:t>
      </w:r>
      <w:r w:rsidR="006A3132">
        <w:rPr>
          <w:sz w:val="20"/>
          <w:szCs w:val="20"/>
        </w:rPr>
        <w:t>artości nie niższej niż brutto 5</w:t>
      </w:r>
      <w:r>
        <w:rPr>
          <w:sz w:val="20"/>
          <w:szCs w:val="20"/>
        </w:rPr>
        <w:t xml:space="preserve">0.000,00 zł (słownie: </w:t>
      </w:r>
      <w:r w:rsidR="00094BF8">
        <w:rPr>
          <w:sz w:val="20"/>
          <w:szCs w:val="20"/>
        </w:rPr>
        <w:t>dwieście</w:t>
      </w:r>
      <w:r>
        <w:rPr>
          <w:sz w:val="20"/>
          <w:szCs w:val="20"/>
        </w:rPr>
        <w:t xml:space="preserve"> tysięcy złotych) wykonanej nie wcześniej niż w okresie ostatnich pięciu lat przed upływem terminu składania ofert, a jeżeli okres prowadzenia działalności jest krótszy - w tym okresie, polegające na budowie</w:t>
      </w:r>
      <w:r w:rsidR="00094BF8">
        <w:rPr>
          <w:sz w:val="20"/>
          <w:szCs w:val="20"/>
        </w:rPr>
        <w:t>, rozbudowie, remoncie</w:t>
      </w:r>
      <w:r>
        <w:rPr>
          <w:sz w:val="20"/>
          <w:szCs w:val="20"/>
        </w:rPr>
        <w:t xml:space="preserve"> lub przebudowie </w:t>
      </w:r>
      <w:r w:rsidR="006A3132">
        <w:rPr>
          <w:sz w:val="20"/>
          <w:szCs w:val="20"/>
        </w:rPr>
        <w:t>placu zabaw</w:t>
      </w:r>
      <w:r>
        <w:rPr>
          <w:sz w:val="20"/>
          <w:szCs w:val="20"/>
        </w:rPr>
        <w:t>. W przypadku gdy jakakolwiek wartość dotycząca ww. warunków wyrażona będzie w walucie obcej, Zamawiający przeliczy tę wartość według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264DC6" w:rsidRDefault="00F001FB">
      <w:pPr>
        <w:pStyle w:val="Tekstpodstawowy"/>
        <w:numPr>
          <w:ilvl w:val="1"/>
          <w:numId w:val="6"/>
        </w:numPr>
        <w:spacing w:line="240" w:lineRule="auto"/>
        <w:rPr>
          <w:sz w:val="20"/>
          <w:szCs w:val="20"/>
        </w:rPr>
      </w:pPr>
      <w:r>
        <w:rPr>
          <w:sz w:val="20"/>
          <w:szCs w:val="20"/>
        </w:rPr>
        <w:t>dysponowanie co najmniej jedną osobą uprawnioną zgodnie z wymogami ustawy Prawo budowlane (Dz.U. z 2016 r. poz. 290 ze zm.) do pełnienia samodzielnych funkcji technicznych w budownictwie, tj. 1 osobą (kierownik budowy) posiadającą uprawnienia budowlane do kierowania robotami budowlanymi w specjalności budowlanej umożliwiające kierowanie robotami budowlanymi, będącymi przedmiotem zamówienia,</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lastRenderedPageBreak/>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xml:space="preserve">,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w:t>
      </w:r>
      <w:proofErr w:type="spellStart"/>
      <w:r>
        <w:rPr>
          <w:sz w:val="20"/>
          <w:szCs w:val="20"/>
        </w:rPr>
        <w:t>Pzp</w:t>
      </w:r>
      <w:proofErr w:type="spellEnd"/>
      <w:r>
        <w:rPr>
          <w:sz w:val="20"/>
          <w:szCs w:val="20"/>
        </w:rPr>
        <w:t>.</w:t>
      </w:r>
    </w:p>
    <w:p w:rsidR="00264DC6" w:rsidRDefault="00F001FB">
      <w:pPr>
        <w:pStyle w:val="Tekstpodstawowy"/>
        <w:numPr>
          <w:ilvl w:val="0"/>
          <w:numId w:val="7"/>
        </w:numPr>
        <w:spacing w:line="240" w:lineRule="auto"/>
        <w:ind w:left="142"/>
        <w:rPr>
          <w:sz w:val="20"/>
          <w:szCs w:val="20"/>
        </w:rPr>
      </w:pPr>
      <w:r>
        <w:rPr>
          <w:sz w:val="20"/>
          <w:szCs w:val="20"/>
        </w:rPr>
        <w:t xml:space="preserve">O udzielenie zamówienia mogą ubiegać się Wykonawcy, którzy nie podlegają wykluczeniu z postępowania w okolicznościach określonych w art. 24 ust. 1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7" w:name="_Toc468051767"/>
      <w:bookmarkStart w:id="28" w:name="_Toc478719867"/>
      <w:bookmarkStart w:id="29" w:name="_Toc515285172"/>
      <w:r>
        <w:rPr>
          <w:rFonts w:ascii="Times New Roman" w:hAnsi="Times New Roman"/>
          <w:sz w:val="20"/>
          <w:szCs w:val="20"/>
        </w:rPr>
        <w:t>§ 5a. Podstawy wykluczenia, o których mowa w art. 24 ust. 5 (art. 36 ust.1 pkt 5a)</w:t>
      </w:r>
      <w:bookmarkEnd w:id="27"/>
      <w:bookmarkEnd w:id="28"/>
      <w:bookmarkEnd w:id="29"/>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0" w:name="_Toc468051768"/>
      <w:bookmarkStart w:id="31" w:name="_Toc478719868"/>
      <w:bookmarkStart w:id="32" w:name="_Toc515285173"/>
      <w:r>
        <w:rPr>
          <w:rFonts w:ascii="Times New Roman" w:hAnsi="Times New Roman"/>
          <w:sz w:val="20"/>
          <w:szCs w:val="20"/>
        </w:rPr>
        <w:t xml:space="preserve">§ 6. Wykaz oświadczeń lub dokumentów, jakie mają dostarczyć Wykonawcy w celu potwierdzenia spełniania warunków udziału w postępowaniu (art. 36 ust.1 pkt 6 </w:t>
      </w:r>
      <w:proofErr w:type="spellStart"/>
      <w:r>
        <w:rPr>
          <w:rFonts w:ascii="Times New Roman" w:hAnsi="Times New Roman"/>
          <w:sz w:val="20"/>
          <w:szCs w:val="20"/>
        </w:rPr>
        <w:t>Pzp</w:t>
      </w:r>
      <w:proofErr w:type="spellEnd"/>
      <w:r>
        <w:rPr>
          <w:rFonts w:ascii="Times New Roman" w:hAnsi="Times New Roman"/>
          <w:sz w:val="20"/>
          <w:szCs w:val="20"/>
        </w:rPr>
        <w:t xml:space="preserve"> i rozporządzenie Ministra Rozwoju z dnia 26 lipca 2016 w sprawie rodzajów dokumentów, jakich może żądać zamawiający od wykonawcy w postępowaniu o udzielenie zamówienia</w:t>
      </w:r>
      <w:bookmarkEnd w:id="30"/>
      <w:bookmarkEnd w:id="31"/>
      <w:bookmarkEnd w:id="32"/>
    </w:p>
    <w:p w:rsidR="00264DC6" w:rsidRDefault="00F001FB">
      <w:pPr>
        <w:numPr>
          <w:ilvl w:val="1"/>
          <w:numId w:val="8"/>
        </w:numPr>
        <w:tabs>
          <w:tab w:val="left" w:pos="360"/>
          <w:tab w:val="left" w:pos="426"/>
          <w:tab w:val="left" w:pos="502"/>
        </w:tabs>
        <w:suppressAutoHyphens/>
        <w:autoSpaceDE w:val="0"/>
        <w:ind w:left="426" w:hanging="426"/>
      </w:pPr>
      <w:r>
        <w:rPr>
          <w:b/>
          <w:sz w:val="20"/>
          <w:szCs w:val="20"/>
        </w:rPr>
        <w:t xml:space="preserve">W zakresie wykazania spełniania przez Wykonawcę warunków, o których mowa w art. 22 ust. 1, art. 22c, 22d ustawy, (wstępnego, zgodnie z art. 25a ust. 1 ustawy </w:t>
      </w:r>
      <w:proofErr w:type="spellStart"/>
      <w:r>
        <w:rPr>
          <w:b/>
          <w:sz w:val="20"/>
          <w:szCs w:val="20"/>
        </w:rPr>
        <w:t>Pzp</w:t>
      </w:r>
      <w:proofErr w:type="spellEnd"/>
      <w:r>
        <w:rPr>
          <w:b/>
          <w:sz w:val="20"/>
          <w:szCs w:val="20"/>
        </w:rPr>
        <w:t>)</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t xml:space="preserve">Zamawiający dokona wstępnej i ostatecznej oceny dokumentów potwierdzających okoliczności, o których mowa w art. 25 ust. 1 ustawy </w:t>
      </w:r>
      <w:proofErr w:type="spellStart"/>
      <w:r>
        <w:rPr>
          <w:sz w:val="20"/>
          <w:szCs w:val="20"/>
        </w:rPr>
        <w:t>Pzp</w:t>
      </w:r>
      <w:proofErr w:type="spellEnd"/>
      <w:r>
        <w:rPr>
          <w:sz w:val="20"/>
          <w:szCs w:val="20"/>
        </w:rPr>
        <w:t xml:space="preserve">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rsidR="00264DC6" w:rsidRDefault="00F001FB">
      <w:pPr>
        <w:numPr>
          <w:ilvl w:val="2"/>
          <w:numId w:val="8"/>
        </w:numPr>
        <w:suppressAutoHyphens/>
        <w:autoSpaceDE w:val="0"/>
        <w:ind w:left="851"/>
        <w:rPr>
          <w:sz w:val="20"/>
          <w:szCs w:val="20"/>
        </w:rPr>
      </w:pPr>
      <w:r>
        <w:rPr>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musi potwierdzać spełnienie warunków określonych w § 5 niniejszej SIWZ. Wykaz należy przygotować zgodnie ze wzorem określonym w załączniku nr 7 do SIWZ,</w:t>
      </w:r>
    </w:p>
    <w:p w:rsidR="00264DC6" w:rsidRDefault="00F001FB">
      <w:pPr>
        <w:numPr>
          <w:ilvl w:val="2"/>
          <w:numId w:val="8"/>
        </w:numPr>
        <w:suppressAutoHyphens/>
        <w:autoSpaceDE w:val="0"/>
        <w:ind w:left="851"/>
        <w:rPr>
          <w:sz w:val="20"/>
          <w:szCs w:val="20"/>
        </w:rPr>
      </w:pPr>
      <w:r>
        <w:rPr>
          <w:sz w:val="20"/>
          <w:szCs w:val="20"/>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w:t>
      </w:r>
      <w:r>
        <w:rPr>
          <w:sz w:val="20"/>
          <w:szCs w:val="20"/>
        </w:rPr>
        <w:lastRenderedPageBreak/>
        <w:t>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8 do SIWZ</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pkt. a): składa te same dokumentu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p>
    <w:p w:rsidR="00264DC6" w:rsidRDefault="00F001FB">
      <w:pPr>
        <w:pStyle w:val="Akapitzlist"/>
        <w:numPr>
          <w:ilvl w:val="0"/>
          <w:numId w:val="9"/>
        </w:numPr>
        <w:ind w:left="502"/>
      </w:pPr>
      <w:r>
        <w:rPr>
          <w:b/>
          <w:sz w:val="20"/>
          <w:szCs w:val="20"/>
        </w:rPr>
        <w:t xml:space="preserve">W terminie trzech dni od daty zamieszkania na stronie </w:t>
      </w:r>
      <w:hyperlink r:id="rId12" w:history="1">
        <w:r>
          <w:rPr>
            <w:rStyle w:val="Hipercze"/>
            <w:b/>
            <w:sz w:val="20"/>
            <w:szCs w:val="20"/>
          </w:rPr>
          <w:t>www.ojrzen.pl</w:t>
        </w:r>
      </w:hyperlink>
      <w:r>
        <w:rPr>
          <w:b/>
          <w:sz w:val="20"/>
          <w:szCs w:val="20"/>
        </w:rPr>
        <w:t xml:space="preserve"> informacji z otwarcia ofert, o których mowa w art. 86 ust. 5 ustawy </w:t>
      </w:r>
      <w:proofErr w:type="spellStart"/>
      <w:r>
        <w:rPr>
          <w:b/>
          <w:sz w:val="20"/>
          <w:szCs w:val="20"/>
        </w:rPr>
        <w:t>Pzp</w:t>
      </w:r>
      <w:proofErr w:type="spellEnd"/>
      <w:r>
        <w:rPr>
          <w:b/>
          <w:sz w:val="20"/>
          <w:szCs w:val="20"/>
        </w:rPr>
        <w:t xml:space="preserve">, Wykonawca zobowiązany jest złożyć, bez dodatkowego wezwania: Oświadczenie o przynależności do grupy kapitałowej, o której mowa w art. 24 ust. 1 pkt 23 </w:t>
      </w:r>
      <w:proofErr w:type="spellStart"/>
      <w:r>
        <w:rPr>
          <w:b/>
          <w:sz w:val="20"/>
          <w:szCs w:val="20"/>
        </w:rPr>
        <w:t>Pzp</w:t>
      </w:r>
      <w:proofErr w:type="spellEnd"/>
      <w:r>
        <w:rPr>
          <w:b/>
          <w:sz w:val="20"/>
          <w:szCs w:val="20"/>
        </w:rPr>
        <w:t>.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 xml:space="preserve">Wykonawca nie jest obowiązany do złożenia oświadczeń lub dokumentów potwierdzających okoliczności, o których mowa w art. 25 ust. 1 pkt 1 i 3 </w:t>
      </w:r>
      <w:proofErr w:type="spellStart"/>
      <w:r>
        <w:rPr>
          <w:b/>
          <w:sz w:val="20"/>
          <w:szCs w:val="20"/>
        </w:rPr>
        <w:t>Pzp</w:t>
      </w:r>
      <w:proofErr w:type="spellEnd"/>
      <w:r>
        <w:rPr>
          <w:b/>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 xml:space="preserve">Poza oświadczeniami lub dokumentami, o których mowa w § 6 ust. 1, 2 i 3 </w:t>
      </w:r>
      <w:proofErr w:type="spellStart"/>
      <w:r>
        <w:rPr>
          <w:sz w:val="20"/>
          <w:szCs w:val="20"/>
        </w:rPr>
        <w:t>s.i.w.z</w:t>
      </w:r>
      <w:proofErr w:type="spellEnd"/>
      <w:r>
        <w:rPr>
          <w:sz w:val="20"/>
          <w:szCs w:val="20"/>
        </w:rPr>
        <w:t>.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 xml:space="preserve">W przypadku poświadczenia za zgodność z oryginałem kopii dokumentów przez </w:t>
      </w:r>
      <w:proofErr w:type="spellStart"/>
      <w:r>
        <w:rPr>
          <w:sz w:val="20"/>
          <w:szCs w:val="20"/>
        </w:rPr>
        <w:t>osob</w:t>
      </w:r>
      <w:proofErr w:type="spellEnd"/>
      <w:r>
        <w:rPr>
          <w:sz w:val="20"/>
          <w:szCs w:val="20"/>
        </w:rPr>
        <w:t xml:space="preserve">(ę)y nie </w:t>
      </w:r>
      <w:proofErr w:type="spellStart"/>
      <w:r>
        <w:rPr>
          <w:sz w:val="20"/>
          <w:szCs w:val="20"/>
        </w:rPr>
        <w:t>wymienion</w:t>
      </w:r>
      <w:proofErr w:type="spellEnd"/>
      <w:r>
        <w:rPr>
          <w:sz w:val="20"/>
          <w:szCs w:val="20"/>
        </w:rPr>
        <w:t>(ą)e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pPr>
        <w:pStyle w:val="Akapitzlist"/>
        <w:numPr>
          <w:ilvl w:val="1"/>
          <w:numId w:val="11"/>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pPr>
        <w:pStyle w:val="Akapitzlist"/>
        <w:numPr>
          <w:ilvl w:val="1"/>
          <w:numId w:val="11"/>
        </w:numPr>
        <w:ind w:left="426"/>
        <w:rPr>
          <w:sz w:val="20"/>
          <w:szCs w:val="20"/>
        </w:rPr>
      </w:pPr>
      <w:r>
        <w:rPr>
          <w:sz w:val="20"/>
          <w:szCs w:val="20"/>
        </w:rPr>
        <w:t>Treść pełnomocnictwa powinna dokładnie określać zakres umocowania.</w:t>
      </w:r>
    </w:p>
    <w:p w:rsidR="00264DC6" w:rsidRDefault="00F001FB">
      <w:pPr>
        <w:pStyle w:val="Akapitzlist"/>
        <w:numPr>
          <w:ilvl w:val="1"/>
          <w:numId w:val="11"/>
        </w:numPr>
        <w:ind w:left="426"/>
        <w:rPr>
          <w:sz w:val="20"/>
          <w:szCs w:val="20"/>
        </w:rPr>
      </w:pPr>
      <w:r>
        <w:rPr>
          <w:sz w:val="20"/>
          <w:szCs w:val="20"/>
        </w:rPr>
        <w:t>Wszelka korespondencja oraz rozliczenia dokonywane będą wyłącznie z pełnomocnikiem (liderem)</w:t>
      </w:r>
    </w:p>
    <w:p w:rsidR="00264DC6" w:rsidRDefault="00F001FB">
      <w:pPr>
        <w:pStyle w:val="Akapitzlist"/>
        <w:numPr>
          <w:ilvl w:val="1"/>
          <w:numId w:val="11"/>
        </w:numPr>
        <w:ind w:left="426"/>
        <w:rPr>
          <w:sz w:val="20"/>
          <w:szCs w:val="20"/>
        </w:rPr>
      </w:pPr>
      <w:r>
        <w:rPr>
          <w:sz w:val="20"/>
          <w:szCs w:val="20"/>
        </w:rPr>
        <w:t xml:space="preserve">Wypełniając formularz ofertowy, składając oświadczenie o spełnieniu warunków udziału w postępowaniu, jak również wypełniając inne dokumenty powołujące się na „Wykonawcę”; w miejscu „np. nazwa i adres </w:t>
      </w:r>
      <w:r>
        <w:rPr>
          <w:sz w:val="20"/>
          <w:szCs w:val="20"/>
        </w:rPr>
        <w:lastRenderedPageBreak/>
        <w:t>Wykonawcy” należy wpisać dane, wymienić wszystkich uczestników wspólnie ubiegających się o zamówienie,</w:t>
      </w:r>
    </w:p>
    <w:p w:rsidR="00264DC6" w:rsidRDefault="00F001FB">
      <w:pPr>
        <w:pStyle w:val="Akapitzlist"/>
        <w:numPr>
          <w:ilvl w:val="1"/>
          <w:numId w:val="11"/>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w:t>
      </w:r>
      <w:proofErr w:type="spellStart"/>
      <w:r>
        <w:rPr>
          <w:sz w:val="20"/>
          <w:szCs w:val="20"/>
        </w:rPr>
        <w:t>s.i.w.z</w:t>
      </w:r>
      <w:proofErr w:type="spellEnd"/>
      <w:r>
        <w:rPr>
          <w:sz w:val="20"/>
          <w:szCs w:val="20"/>
        </w:rPr>
        <w:t xml:space="preserve"> . </w:t>
      </w:r>
    </w:p>
    <w:p w:rsidR="00264DC6" w:rsidRDefault="00F001FB">
      <w:pPr>
        <w:pStyle w:val="Akapitzlist"/>
        <w:numPr>
          <w:ilvl w:val="1"/>
          <w:numId w:val="11"/>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pPr>
        <w:pStyle w:val="Akapitzlist"/>
        <w:numPr>
          <w:ilvl w:val="1"/>
          <w:numId w:val="11"/>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pPr>
        <w:pStyle w:val="Akapitzlist"/>
        <w:numPr>
          <w:ilvl w:val="1"/>
          <w:numId w:val="11"/>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pPr>
        <w:pStyle w:val="Akapitzlist"/>
        <w:numPr>
          <w:ilvl w:val="1"/>
          <w:numId w:val="11"/>
        </w:numPr>
        <w:ind w:left="284"/>
        <w:rPr>
          <w:sz w:val="20"/>
          <w:szCs w:val="20"/>
        </w:rPr>
      </w:pPr>
      <w:r>
        <w:rPr>
          <w:sz w:val="20"/>
          <w:szCs w:val="20"/>
        </w:rPr>
        <w:t>Wszystkie dokumenty złożone w prowadzonym postępowaniu są jawne, za wyjątkiem informacji zastrzeżonych przez składającego ofertę.</w:t>
      </w:r>
    </w:p>
    <w:p w:rsidR="00264DC6" w:rsidRDefault="00F001FB">
      <w:pPr>
        <w:pStyle w:val="Akapitzlist"/>
        <w:numPr>
          <w:ilvl w:val="1"/>
          <w:numId w:val="11"/>
        </w:numPr>
        <w:ind w:left="284"/>
        <w:rPr>
          <w:sz w:val="20"/>
          <w:szCs w:val="20"/>
        </w:rPr>
      </w:pPr>
      <w:r>
        <w:rPr>
          <w:sz w:val="20"/>
          <w:szCs w:val="20"/>
        </w:rPr>
        <w:t>Dokumenty zawierające informacje niejawne, zastrzeżone składane w ofercie, wykonawca wydziela lub oznacza w wybrany przez siebie sposób.</w:t>
      </w:r>
    </w:p>
    <w:p w:rsidR="00264DC6" w:rsidRDefault="00F001FB">
      <w:pPr>
        <w:pStyle w:val="Akapitzlist"/>
        <w:numPr>
          <w:ilvl w:val="1"/>
          <w:numId w:val="11"/>
        </w:numPr>
        <w:ind w:left="284"/>
        <w:rPr>
          <w:sz w:val="20"/>
          <w:szCs w:val="20"/>
        </w:rPr>
      </w:pPr>
      <w:r>
        <w:rPr>
          <w:sz w:val="20"/>
          <w:szCs w:val="20"/>
        </w:rPr>
        <w:t xml:space="preserve">Wykonawca nie może zastrzec informacji, których jawność wynika z innych aktów prawnych w tym m.in. z zapisu art. 86 ust. 4 ustawy </w:t>
      </w:r>
      <w:proofErr w:type="spellStart"/>
      <w:r>
        <w:rPr>
          <w:sz w:val="20"/>
          <w:szCs w:val="20"/>
        </w:rPr>
        <w:t>Pzp</w:t>
      </w:r>
      <w:proofErr w:type="spellEnd"/>
      <w:r>
        <w:rPr>
          <w:sz w:val="20"/>
          <w:szCs w:val="20"/>
        </w:rPr>
        <w:t>.</w:t>
      </w:r>
    </w:p>
    <w:p w:rsidR="00264DC6" w:rsidRDefault="00F001FB">
      <w:pPr>
        <w:pStyle w:val="Akapitzlist"/>
        <w:numPr>
          <w:ilvl w:val="1"/>
          <w:numId w:val="11"/>
        </w:numPr>
        <w:ind w:left="284"/>
        <w:rPr>
          <w:sz w:val="20"/>
          <w:szCs w:val="20"/>
        </w:rPr>
      </w:pPr>
      <w:r>
        <w:rPr>
          <w:sz w:val="20"/>
          <w:szCs w:val="20"/>
        </w:rPr>
        <w:t xml:space="preserve">Zgodnie z art. 11 ust. 4 ustawy o zwalczaniu nieuczciwej konkurencji (Dz. U. z 2003r. Nr 153 poz. 1503 z </w:t>
      </w:r>
      <w:proofErr w:type="spellStart"/>
      <w:r>
        <w:rPr>
          <w:sz w:val="20"/>
          <w:szCs w:val="20"/>
        </w:rPr>
        <w:t>późn</w:t>
      </w:r>
      <w:proofErr w:type="spellEnd"/>
      <w:r>
        <w:rPr>
          <w:sz w:val="20"/>
          <w:szCs w:val="20"/>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pPr>
        <w:pStyle w:val="Akapitzlist"/>
        <w:numPr>
          <w:ilvl w:val="1"/>
          <w:numId w:val="11"/>
        </w:numPr>
        <w:ind w:left="284"/>
        <w:rPr>
          <w:sz w:val="20"/>
          <w:szCs w:val="20"/>
        </w:rPr>
      </w:pPr>
      <w:r>
        <w:rPr>
          <w:sz w:val="20"/>
          <w:szCs w:val="20"/>
        </w:rPr>
        <w:t xml:space="preserve">Zgodnie z zapisami art. 8 ust. 3 ustawy </w:t>
      </w:r>
      <w:proofErr w:type="spellStart"/>
      <w:r>
        <w:rPr>
          <w:sz w:val="20"/>
          <w:szCs w:val="20"/>
        </w:rPr>
        <w:t>Pzp</w:t>
      </w:r>
      <w:proofErr w:type="spellEnd"/>
      <w:r>
        <w:rPr>
          <w:sz w:val="20"/>
          <w:szCs w:val="20"/>
        </w:rPr>
        <w:t>,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3" w:name="_Toc468051769"/>
      <w:bookmarkStart w:id="34" w:name="_Toc478719869"/>
      <w:bookmarkStart w:id="35" w:name="_Toc515285174"/>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3"/>
      <w:bookmarkEnd w:id="34"/>
      <w:bookmarkEnd w:id="35"/>
    </w:p>
    <w:p w:rsidR="00264DC6" w:rsidRDefault="00F001FB">
      <w:pPr>
        <w:pStyle w:val="Nagwek3"/>
        <w:spacing w:before="0"/>
        <w:rPr>
          <w:rFonts w:ascii="Times New Roman" w:hAnsi="Times New Roman"/>
          <w:sz w:val="20"/>
          <w:szCs w:val="20"/>
        </w:rPr>
      </w:pPr>
      <w:bookmarkStart w:id="36" w:name="_Toc468051770"/>
      <w:bookmarkStart w:id="37" w:name="_Toc478719870"/>
      <w:bookmarkStart w:id="38" w:name="_Toc515285175"/>
      <w:r>
        <w:rPr>
          <w:rFonts w:ascii="Times New Roman" w:hAnsi="Times New Roman"/>
          <w:sz w:val="20"/>
          <w:szCs w:val="20"/>
        </w:rPr>
        <w:t>§ 7.1 Zasady i formy przekazywania oświadczeń, wniosków i innych dokumentów.</w:t>
      </w:r>
      <w:bookmarkEnd w:id="36"/>
      <w:bookmarkEnd w:id="37"/>
      <w:bookmarkEnd w:id="38"/>
    </w:p>
    <w:p w:rsidR="00264DC6" w:rsidRDefault="00F001FB">
      <w:pPr>
        <w:suppressAutoHyphens/>
        <w:rPr>
          <w:sz w:val="20"/>
          <w:szCs w:val="20"/>
        </w:rPr>
      </w:pPr>
      <w:r>
        <w:rPr>
          <w:sz w:val="20"/>
          <w:szCs w:val="20"/>
        </w:rPr>
        <w:t xml:space="preserve">1) Na podstawie art. 18 pkt 1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 xml:space="preserve">nowe wadium na przedłużony okres związania ofertą, wnoszonego w trybie art. 85 ust. 4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 xml:space="preserve">wadium wnoszonego w trybie art.46 ust. 3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w:t>
      </w:r>
      <w:r>
        <w:rPr>
          <w:sz w:val="20"/>
          <w:szCs w:val="20"/>
        </w:rPr>
        <w:lastRenderedPageBreak/>
        <w:t xml:space="preserve">zamawiającego podany w § 1 </w:t>
      </w:r>
      <w:proofErr w:type="spellStart"/>
      <w:r>
        <w:rPr>
          <w:sz w:val="20"/>
          <w:szCs w:val="20"/>
        </w:rPr>
        <w:t>s.i.w.z</w:t>
      </w:r>
      <w:proofErr w:type="spellEnd"/>
      <w:r>
        <w:rPr>
          <w:sz w:val="20"/>
          <w:szCs w:val="20"/>
        </w:rPr>
        <w:t xml:space="preserve">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3"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 xml:space="preserve">6) 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4"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9" w:name="_Toc468051771"/>
      <w:bookmarkStart w:id="40" w:name="_Toc478719871"/>
      <w:bookmarkStart w:id="41" w:name="_Toc515285176"/>
      <w:r>
        <w:rPr>
          <w:rFonts w:ascii="Times New Roman" w:hAnsi="Times New Roman"/>
          <w:sz w:val="20"/>
          <w:szCs w:val="20"/>
        </w:rPr>
        <w:t>§ 7.2 Wyjaśnienie treści SIWZ.</w:t>
      </w:r>
      <w:bookmarkEnd w:id="39"/>
      <w:bookmarkEnd w:id="40"/>
      <w:bookmarkEnd w:id="41"/>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 xml:space="preserve">2) Jeżeli wniosek o wyjaśnienie treści specyfikacji wpłynie do zamawiającego później niż do końca dnia, w którym upływa połowa wyznaczonego (§ 11 niniejszej </w:t>
      </w:r>
      <w:proofErr w:type="spellStart"/>
      <w:r>
        <w:rPr>
          <w:sz w:val="20"/>
          <w:szCs w:val="20"/>
        </w:rPr>
        <w:t>s.i.w.z</w:t>
      </w:r>
      <w:proofErr w:type="spellEnd"/>
      <w:r>
        <w:rPr>
          <w:sz w:val="20"/>
          <w:szCs w:val="20"/>
        </w:rPr>
        <w:t>.)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w:t>
      </w:r>
      <w:proofErr w:type="spellStart"/>
      <w:r>
        <w:rPr>
          <w:sz w:val="20"/>
          <w:szCs w:val="20"/>
        </w:rPr>
        <w:t>Pzp</w:t>
      </w:r>
      <w:proofErr w:type="spellEnd"/>
      <w:r>
        <w:rPr>
          <w:sz w:val="20"/>
          <w:szCs w:val="20"/>
        </w:rPr>
        <w:t xml:space="preserve">. </w:t>
      </w:r>
    </w:p>
    <w:p w:rsidR="00264DC6" w:rsidRDefault="00F001FB">
      <w:pPr>
        <w:pStyle w:val="Nagwek3"/>
        <w:spacing w:before="0"/>
        <w:rPr>
          <w:rFonts w:ascii="Times New Roman" w:hAnsi="Times New Roman"/>
          <w:sz w:val="20"/>
          <w:szCs w:val="20"/>
        </w:rPr>
      </w:pPr>
      <w:bookmarkStart w:id="42" w:name="_Toc468051772"/>
      <w:bookmarkStart w:id="43" w:name="_Toc478719872"/>
      <w:bookmarkStart w:id="44" w:name="_Toc515285177"/>
      <w:r>
        <w:rPr>
          <w:rFonts w:ascii="Times New Roman" w:hAnsi="Times New Roman"/>
          <w:sz w:val="20"/>
          <w:szCs w:val="20"/>
        </w:rPr>
        <w:t>§ 7.3 Modyfikacja treści specyfikacji:</w:t>
      </w:r>
      <w:bookmarkEnd w:id="42"/>
      <w:bookmarkEnd w:id="43"/>
      <w:bookmarkEnd w:id="44"/>
    </w:p>
    <w:p w:rsidR="00264DC6" w:rsidRDefault="00F001FB">
      <w:pPr>
        <w:suppressAutoHyphens/>
        <w:rPr>
          <w:sz w:val="20"/>
          <w:szCs w:val="20"/>
        </w:rPr>
      </w:pPr>
      <w:r>
        <w:rPr>
          <w:sz w:val="20"/>
          <w:szCs w:val="20"/>
        </w:rPr>
        <w:t xml:space="preserve">1) W uzasadnionych przypadkach zamawiający może przed upływem terminu składania ofert zmodyfikować treść </w:t>
      </w:r>
      <w:proofErr w:type="spellStart"/>
      <w:r>
        <w:rPr>
          <w:sz w:val="20"/>
          <w:szCs w:val="20"/>
        </w:rPr>
        <w:t>s.i.w.z</w:t>
      </w:r>
      <w:proofErr w:type="spellEnd"/>
      <w:r>
        <w:rPr>
          <w:sz w:val="20"/>
          <w:szCs w:val="20"/>
        </w:rPr>
        <w:t>.</w:t>
      </w:r>
    </w:p>
    <w:p w:rsidR="00264DC6" w:rsidRDefault="00F001FB">
      <w:pPr>
        <w:suppressAutoHyphens/>
        <w:rPr>
          <w:sz w:val="20"/>
          <w:szCs w:val="20"/>
        </w:rPr>
      </w:pPr>
      <w:r>
        <w:rPr>
          <w:sz w:val="20"/>
          <w:szCs w:val="20"/>
        </w:rPr>
        <w:t xml:space="preserve">2) Wprowadzone w ten sposób modyfikacje, uzupełnienia i ustalenia oraz zmiany, w tym zmiany terminów, przekazane zostaną wszystkim wykonawcom, którym przekazano </w:t>
      </w:r>
      <w:proofErr w:type="spellStart"/>
      <w:r>
        <w:rPr>
          <w:sz w:val="20"/>
          <w:szCs w:val="20"/>
        </w:rPr>
        <w:t>s.i.w.z</w:t>
      </w:r>
      <w:proofErr w:type="spellEnd"/>
      <w:r>
        <w:rPr>
          <w:sz w:val="20"/>
          <w:szCs w:val="20"/>
        </w:rPr>
        <w:t>. oraz zamieszczone zostaną na stronie internetowej zamawiającego.</w:t>
      </w:r>
    </w:p>
    <w:p w:rsidR="00264DC6" w:rsidRDefault="00F001FB">
      <w:pPr>
        <w:suppressAutoHyphens/>
        <w:rPr>
          <w:sz w:val="20"/>
          <w:szCs w:val="20"/>
        </w:rPr>
      </w:pPr>
      <w:r>
        <w:rPr>
          <w:sz w:val="20"/>
          <w:szCs w:val="20"/>
        </w:rPr>
        <w:t xml:space="preserve">3) Wszelkie modyfikacje, uzupełnienia i ustalenia oraz zmiany, w tym zmiany terminów, jak również pytania wykonawców wraz z wyjaśnieniami stają się integralną częścią </w:t>
      </w:r>
      <w:proofErr w:type="spellStart"/>
      <w:r>
        <w:rPr>
          <w:sz w:val="20"/>
          <w:szCs w:val="20"/>
        </w:rPr>
        <w:t>s.i.w.z</w:t>
      </w:r>
      <w:proofErr w:type="spellEnd"/>
      <w:r>
        <w:rPr>
          <w:sz w:val="20"/>
          <w:szCs w:val="20"/>
        </w:rPr>
        <w:t>. i będą wiążące przy składaniu ofert. 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t xml:space="preserve">4) Jeżeli wprowadzona modyfikacja treści </w:t>
      </w:r>
      <w:proofErr w:type="spellStart"/>
      <w:r>
        <w:rPr>
          <w:sz w:val="20"/>
          <w:szCs w:val="20"/>
        </w:rPr>
        <w:t>s.i.w.z</w:t>
      </w:r>
      <w:proofErr w:type="spellEnd"/>
      <w:r>
        <w:rPr>
          <w:sz w:val="20"/>
          <w:szCs w:val="20"/>
        </w:rPr>
        <w:t>.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w:t>
      </w:r>
      <w:proofErr w:type="spellStart"/>
      <w:r>
        <w:rPr>
          <w:sz w:val="20"/>
          <w:szCs w:val="20"/>
        </w:rPr>
        <w:t>s.i.w.z</w:t>
      </w:r>
      <w:proofErr w:type="spellEnd"/>
      <w:r>
        <w:rPr>
          <w:sz w:val="20"/>
          <w:szCs w:val="20"/>
        </w:rPr>
        <w:t xml:space="preserve">.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w:t>
      </w:r>
      <w:proofErr w:type="spellStart"/>
      <w:r>
        <w:rPr>
          <w:sz w:val="20"/>
          <w:szCs w:val="20"/>
        </w:rPr>
        <w:t>Pzp</w:t>
      </w:r>
      <w:proofErr w:type="spellEnd"/>
      <w:r>
        <w:rPr>
          <w:sz w:val="20"/>
          <w:szCs w:val="20"/>
        </w:rPr>
        <w:t xml:space="preserve">.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5" w:name="_Toc468051773"/>
      <w:bookmarkStart w:id="46" w:name="_Toc478719873"/>
      <w:bookmarkStart w:id="47" w:name="_Toc515285178"/>
      <w:r>
        <w:rPr>
          <w:rFonts w:ascii="Times New Roman" w:hAnsi="Times New Roman"/>
          <w:sz w:val="20"/>
          <w:szCs w:val="20"/>
        </w:rPr>
        <w:t>§ 7.4 Osoby uprawnione do porozumiewania z Wykonawcami:</w:t>
      </w:r>
      <w:bookmarkEnd w:id="45"/>
      <w:bookmarkEnd w:id="46"/>
      <w:bookmarkEnd w:id="47"/>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5"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8" w:name="_Toc468051774"/>
      <w:bookmarkStart w:id="49" w:name="_Toc478719874"/>
      <w:bookmarkStart w:id="50" w:name="_Toc515285179"/>
      <w:r>
        <w:rPr>
          <w:rFonts w:ascii="Times New Roman" w:hAnsi="Times New Roman"/>
          <w:sz w:val="20"/>
          <w:szCs w:val="20"/>
        </w:rPr>
        <w:t>§ 8. Wymagania dotyczące wadium (art. 36 ust.1 pkt 8)</w:t>
      </w:r>
      <w:bookmarkEnd w:id="48"/>
      <w:bookmarkEnd w:id="49"/>
      <w:bookmarkEnd w:id="50"/>
    </w:p>
    <w:p w:rsidR="00264DC6" w:rsidRDefault="00F001FB">
      <w:pPr>
        <w:suppressAutoHyphens/>
        <w:ind w:left="720"/>
        <w:rPr>
          <w:sz w:val="20"/>
          <w:szCs w:val="20"/>
        </w:rPr>
      </w:pPr>
      <w:r>
        <w:rPr>
          <w:sz w:val="20"/>
          <w:szCs w:val="20"/>
        </w:rPr>
        <w:t>Zgodnie z art. 45 ust. 2 ustawy PZP, zamawiający nie żąda wniesienia wadium w przedmiotowym postępowaniu.</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1" w:name="_Toc468051775"/>
      <w:bookmarkStart w:id="52" w:name="_Toc478719875"/>
      <w:bookmarkStart w:id="53" w:name="_Toc515285180"/>
      <w:r>
        <w:rPr>
          <w:rFonts w:ascii="Times New Roman" w:hAnsi="Times New Roman"/>
          <w:sz w:val="20"/>
          <w:szCs w:val="20"/>
          <w:shd w:val="clear" w:color="auto" w:fill="D9D9D9"/>
        </w:rPr>
        <w:t>§ 9. Termin związania ofertą (art. 36 ust.1 pkt 9)</w:t>
      </w:r>
      <w:bookmarkEnd w:id="51"/>
      <w:bookmarkEnd w:id="52"/>
      <w:bookmarkEnd w:id="53"/>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 xml:space="preserve">Wykonawca samodzielnie lub na wniosek zamawiającego może przedłużyć termin związania ofertą, z tym </w:t>
      </w:r>
      <w:r>
        <w:rPr>
          <w:sz w:val="20"/>
        </w:rPr>
        <w:lastRenderedPageBreak/>
        <w:t>że zamawiający może tylko raz, co najmniej na 3 dni przed upływem terminu związania ofertą, zwrócić się do wykonawców o wyrażenie zgody na przedłużenie tego terminu o oznaczony okres, nie dłuższy jednak niż 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4" w:name="_Toc468051776"/>
      <w:bookmarkStart w:id="55" w:name="_Toc478719876"/>
      <w:bookmarkStart w:id="56" w:name="_Toc515285181"/>
      <w:r>
        <w:rPr>
          <w:rFonts w:ascii="Times New Roman" w:hAnsi="Times New Roman"/>
          <w:sz w:val="20"/>
          <w:szCs w:val="20"/>
        </w:rPr>
        <w:t>§ 10. Opis sposobu przygotowania ofert (art. 36 ust.1 pkt 10)</w:t>
      </w:r>
      <w:bookmarkEnd w:id="54"/>
      <w:bookmarkEnd w:id="55"/>
      <w:bookmarkEnd w:id="56"/>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w:t>
      </w:r>
      <w:proofErr w:type="spellStart"/>
      <w:r>
        <w:rPr>
          <w:sz w:val="20"/>
          <w:szCs w:val="20"/>
        </w:rPr>
        <w:t>s.i.w.z</w:t>
      </w:r>
      <w:proofErr w:type="spellEnd"/>
      <w:r>
        <w:rPr>
          <w:sz w:val="20"/>
          <w:szCs w:val="20"/>
        </w:rPr>
        <w:t xml:space="preserve">.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 xml:space="preserve">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0C7F35">
        <w:rPr>
          <w:b/>
          <w:color w:val="000000"/>
          <w:sz w:val="20"/>
          <w:szCs w:val="20"/>
        </w:rPr>
        <w:t xml:space="preserve"> ZPU.271.10</w:t>
      </w:r>
      <w:r w:rsidR="00527F01">
        <w:rPr>
          <w:b/>
          <w:color w:val="000000"/>
          <w:sz w:val="20"/>
          <w:szCs w:val="20"/>
        </w:rPr>
        <w:t>.2018</w:t>
      </w:r>
      <w:r>
        <w:rPr>
          <w:b/>
          <w:color w:val="000000"/>
          <w:sz w:val="20"/>
          <w:szCs w:val="20"/>
        </w:rPr>
        <w:t xml:space="preserve"> </w:t>
      </w:r>
      <w:r w:rsidR="00527F01" w:rsidRPr="00527F01">
        <w:rPr>
          <w:b/>
          <w:color w:val="000000"/>
          <w:sz w:val="20"/>
          <w:szCs w:val="20"/>
        </w:rPr>
        <w:t xml:space="preserve">Utworzenie żłobka dla mieszkańców Gminy Ojrzeń </w:t>
      </w:r>
      <w:r w:rsidR="00040242">
        <w:rPr>
          <w:b/>
          <w:color w:val="000000"/>
          <w:sz w:val="20"/>
          <w:szCs w:val="20"/>
        </w:rPr>
        <w:t>– plac zabaw</w:t>
      </w:r>
      <w:r w:rsidR="007239B9">
        <w:rPr>
          <w:b/>
          <w:color w:val="000000"/>
          <w:sz w:val="20"/>
          <w:szCs w:val="20"/>
        </w:rPr>
        <w:t xml:space="preserve"> – postępowanie ponowne</w:t>
      </w:r>
      <w:bookmarkStart w:id="57" w:name="_GoBack"/>
      <w:bookmarkEnd w:id="57"/>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dniem </w:t>
      </w:r>
      <w:r w:rsidR="000C7F35">
        <w:rPr>
          <w:b/>
          <w:i/>
          <w:sz w:val="20"/>
          <w:szCs w:val="20"/>
        </w:rPr>
        <w:t>14.06</w:t>
      </w:r>
      <w:r w:rsidR="00527F01">
        <w:rPr>
          <w:b/>
          <w:i/>
          <w:sz w:val="20"/>
          <w:szCs w:val="20"/>
        </w:rPr>
        <w:t>.2018</w:t>
      </w:r>
      <w:r w:rsidR="000C7F35">
        <w:rPr>
          <w:b/>
          <w:i/>
          <w:sz w:val="20"/>
          <w:szCs w:val="20"/>
        </w:rPr>
        <w:t xml:space="preserve"> r., godz.11.15</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8" w:name="_Toc468051777"/>
      <w:bookmarkStart w:id="59" w:name="_Toc478719877"/>
      <w:bookmarkStart w:id="60" w:name="_Toc515285182"/>
      <w:r>
        <w:rPr>
          <w:rFonts w:ascii="Times New Roman" w:hAnsi="Times New Roman"/>
          <w:sz w:val="20"/>
          <w:szCs w:val="20"/>
        </w:rPr>
        <w:t>§ 11. Miejsce oraz termin składania i otwarcia ofert (art. 36 ust.1 pkt 11)</w:t>
      </w:r>
      <w:bookmarkEnd w:id="58"/>
      <w:bookmarkEnd w:id="59"/>
      <w:bookmarkEnd w:id="60"/>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0C7F35">
        <w:rPr>
          <w:b/>
          <w:sz w:val="20"/>
          <w:szCs w:val="20"/>
        </w:rPr>
        <w:t>14 czerwca</w:t>
      </w:r>
      <w:r w:rsidR="00527F01">
        <w:rPr>
          <w:b/>
          <w:sz w:val="20"/>
          <w:szCs w:val="20"/>
        </w:rPr>
        <w:t xml:space="preserve"> 2018</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sidR="000C7F35">
        <w:rPr>
          <w:b/>
          <w:sz w:val="20"/>
          <w:szCs w:val="20"/>
        </w:rPr>
        <w:t>o godz. 11.15</w:t>
      </w:r>
      <w:r>
        <w:rPr>
          <w:b/>
          <w:sz w:val="20"/>
          <w:szCs w:val="20"/>
        </w:rPr>
        <w:t xml:space="preserve"> dnia </w:t>
      </w:r>
      <w:r w:rsidR="000C7F35">
        <w:rPr>
          <w:b/>
          <w:sz w:val="20"/>
          <w:szCs w:val="20"/>
        </w:rPr>
        <w:t>14 czerwca</w:t>
      </w:r>
      <w:r w:rsidR="00527F01">
        <w:rPr>
          <w:b/>
          <w:sz w:val="20"/>
          <w:szCs w:val="20"/>
        </w:rPr>
        <w:t xml:space="preserve"> 2018</w:t>
      </w:r>
      <w:r>
        <w:rPr>
          <w:b/>
          <w:sz w:val="20"/>
          <w:szCs w:val="20"/>
        </w:rPr>
        <w:t xml:space="preserve"> r.</w:t>
      </w:r>
    </w:p>
    <w:p w:rsidR="00264DC6" w:rsidRDefault="00F001FB">
      <w:pPr>
        <w:pStyle w:val="Nagwek3"/>
        <w:spacing w:before="0"/>
        <w:rPr>
          <w:rFonts w:ascii="Times New Roman" w:hAnsi="Times New Roman"/>
          <w:sz w:val="20"/>
          <w:szCs w:val="20"/>
        </w:rPr>
      </w:pPr>
      <w:bookmarkStart w:id="61" w:name="_Toc468051778"/>
      <w:bookmarkStart w:id="62" w:name="_Toc478719878"/>
      <w:bookmarkStart w:id="63" w:name="_Toc515285183"/>
      <w:r>
        <w:rPr>
          <w:rFonts w:ascii="Times New Roman" w:hAnsi="Times New Roman"/>
          <w:sz w:val="20"/>
          <w:szCs w:val="20"/>
        </w:rPr>
        <w:t>§ 11.1 Informacje o trybie otwarcia</w:t>
      </w:r>
      <w:bookmarkEnd w:id="61"/>
      <w:bookmarkEnd w:id="62"/>
      <w:bookmarkEnd w:id="63"/>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Otwarcie ofert jest jawne i następuje bezpośrednio po upływie terminu do ich składania.(art. 86 ust. 2 </w:t>
      </w:r>
      <w:proofErr w:type="spellStart"/>
      <w:r>
        <w:rPr>
          <w:rFonts w:ascii="Times New Roman" w:hAnsi="Times New Roman"/>
        </w:rPr>
        <w:t>Pzp</w:t>
      </w:r>
      <w:proofErr w:type="spellEnd"/>
      <w:r>
        <w:rPr>
          <w:rFonts w:ascii="Times New Roman" w:hAnsi="Times New Roman"/>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Bezpośrednio przed otwarciem ofert Zamawiający podaje kwotę, jaką zamierza przeznaczyć na sfinansowanie zamówienia. ( art. 86 ust.3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Podczas otwarcia zostaną ogłoszone nazwy, adresy wykonawców, ceny ofert (art. 86 ust. 4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lastRenderedPageBreak/>
        <w:t xml:space="preserve">ceny, terminu wykonania zamówienia, okresu gwarancji i warunków płatności zawartych w ofertach. (art. 86 ust. 5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Ofertę złożoną po terminie składania ofert Zamawiający zwraca niezwłocznie ( art.84 ust.2 </w:t>
      </w:r>
      <w:proofErr w:type="spellStart"/>
      <w:r>
        <w:rPr>
          <w:rFonts w:ascii="Times New Roman" w:hAnsi="Times New Roman"/>
        </w:rPr>
        <w:t>Pzp</w:t>
      </w:r>
      <w:proofErr w:type="spellEnd"/>
      <w:r>
        <w:rPr>
          <w:rFonts w:ascii="Times New Roman" w:hAnsi="Times New Roman"/>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4" w:name="_Toc468051779"/>
      <w:bookmarkStart w:id="65" w:name="_Toc478719879"/>
      <w:bookmarkStart w:id="66" w:name="_Toc515285184"/>
      <w:r>
        <w:rPr>
          <w:rFonts w:ascii="Times New Roman" w:hAnsi="Times New Roman"/>
          <w:sz w:val="20"/>
          <w:szCs w:val="20"/>
        </w:rPr>
        <w:t>§ 12. Opis sposobu obliczenia ceny (art. 36 ust.1 pkt 12)</w:t>
      </w:r>
      <w:bookmarkEnd w:id="64"/>
      <w:bookmarkEnd w:id="65"/>
      <w:bookmarkEnd w:id="66"/>
    </w:p>
    <w:p w:rsidR="00264DC6" w:rsidRDefault="00F001FB">
      <w:pPr>
        <w:pStyle w:val="Akapitzlist"/>
        <w:numPr>
          <w:ilvl w:val="0"/>
          <w:numId w:val="18"/>
        </w:numPr>
        <w:ind w:left="284"/>
        <w:rPr>
          <w:sz w:val="20"/>
          <w:szCs w:val="20"/>
        </w:rPr>
      </w:pPr>
      <w:r>
        <w:rPr>
          <w:sz w:val="20"/>
          <w:szCs w:val="20"/>
        </w:rPr>
        <w:t xml:space="preserve">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w:t>
      </w:r>
      <w:proofErr w:type="spellStart"/>
      <w:r>
        <w:rPr>
          <w:sz w:val="20"/>
          <w:szCs w:val="20"/>
        </w:rPr>
        <w:t>poźn</w:t>
      </w:r>
      <w:proofErr w:type="spellEnd"/>
      <w:r>
        <w:rPr>
          <w:sz w:val="20"/>
          <w:szCs w:val="20"/>
        </w:rPr>
        <w:t>. zm.).</w:t>
      </w:r>
    </w:p>
    <w:p w:rsidR="00264DC6" w:rsidRDefault="00F001FB">
      <w:pPr>
        <w:pStyle w:val="Akapitzlist"/>
        <w:numPr>
          <w:ilvl w:val="0"/>
          <w:numId w:val="18"/>
        </w:numPr>
        <w:ind w:left="284"/>
        <w:rPr>
          <w:sz w:val="20"/>
          <w:szCs w:val="20"/>
        </w:rPr>
      </w:pPr>
      <w:r>
        <w:rPr>
          <w:sz w:val="20"/>
          <w:szCs w:val="20"/>
        </w:rPr>
        <w:t xml:space="preserve">Obowiązującym wynagrodzeniem w niniejszym postępowaniu jest wynagrodzenie ryczałtowe, o którym mowa w art. 632 ustawy z dnia 23 kwietnia 1964 r. Kodeks Cywilny (tj. Dz.U. z 2014 r. poz. 121 z </w:t>
      </w:r>
      <w:proofErr w:type="spellStart"/>
      <w:r>
        <w:rPr>
          <w:sz w:val="20"/>
          <w:szCs w:val="20"/>
        </w:rPr>
        <w:t>późn</w:t>
      </w:r>
      <w:proofErr w:type="spellEnd"/>
      <w:r>
        <w:rPr>
          <w:sz w:val="20"/>
          <w:szCs w:val="20"/>
        </w:rPr>
        <w:t>. zm.):</w:t>
      </w:r>
    </w:p>
    <w:p w:rsidR="00264DC6" w:rsidRDefault="00F001FB">
      <w:pPr>
        <w:pStyle w:val="Akapitzlist"/>
        <w:numPr>
          <w:ilvl w:val="1"/>
          <w:numId w:val="18"/>
        </w:numPr>
        <w:ind w:left="709"/>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264DC6" w:rsidRDefault="00F001FB">
      <w:pPr>
        <w:pStyle w:val="Akapitzlist"/>
        <w:numPr>
          <w:ilvl w:val="1"/>
          <w:numId w:val="18"/>
        </w:numPr>
        <w:ind w:left="709"/>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264DC6" w:rsidRDefault="00F001FB">
      <w:pPr>
        <w:pStyle w:val="Akapitzlist"/>
        <w:numPr>
          <w:ilvl w:val="0"/>
          <w:numId w:val="18"/>
        </w:numPr>
        <w:ind w:left="284"/>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264DC6" w:rsidRDefault="00F001FB">
      <w:pPr>
        <w:pStyle w:val="Akapitzlist"/>
        <w:numPr>
          <w:ilvl w:val="0"/>
          <w:numId w:val="18"/>
        </w:numPr>
        <w:ind w:left="284"/>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264DC6" w:rsidRDefault="00F001FB">
      <w:pPr>
        <w:pStyle w:val="Akapitzlist"/>
        <w:numPr>
          <w:ilvl w:val="0"/>
          <w:numId w:val="18"/>
        </w:numPr>
        <w:ind w:left="284"/>
        <w:rPr>
          <w:sz w:val="20"/>
          <w:szCs w:val="20"/>
        </w:rPr>
      </w:pPr>
      <w:r>
        <w:rPr>
          <w:sz w:val="20"/>
          <w:szCs w:val="20"/>
        </w:rPr>
        <w:t>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264DC6" w:rsidRDefault="00F001FB">
      <w:pPr>
        <w:pStyle w:val="Akapitzlist"/>
        <w:numPr>
          <w:ilvl w:val="0"/>
          <w:numId w:val="18"/>
        </w:numPr>
        <w:ind w:left="284"/>
        <w:rPr>
          <w:sz w:val="20"/>
          <w:szCs w:val="20"/>
        </w:rPr>
      </w:pPr>
      <w:r>
        <w:rPr>
          <w:sz w:val="20"/>
          <w:szCs w:val="20"/>
        </w:rPr>
        <w:t>Do oferty nie należy załączać do kosztorysu ofertowego. Ceny poszczególnych elementów zamówienia należy przedstawić w tabeli cen poszczególnych elementów robót zamieszczonej w ofercie.</w:t>
      </w:r>
    </w:p>
    <w:p w:rsidR="00264DC6" w:rsidRDefault="00F001FB">
      <w:pPr>
        <w:pStyle w:val="Akapitzlist"/>
        <w:numPr>
          <w:ilvl w:val="0"/>
          <w:numId w:val="18"/>
        </w:numPr>
        <w:ind w:left="284"/>
        <w:rPr>
          <w:sz w:val="20"/>
          <w:szCs w:val="20"/>
        </w:rPr>
      </w:pPr>
      <w:r>
        <w:rPr>
          <w:sz w:val="20"/>
          <w:szCs w:val="20"/>
        </w:rPr>
        <w:t>Dla porównania ofert Zamawiający przyjmuje cenę brutto.</w:t>
      </w:r>
    </w:p>
    <w:p w:rsidR="00264DC6" w:rsidRDefault="00F001FB">
      <w:pPr>
        <w:pStyle w:val="Akapitzlist"/>
        <w:numPr>
          <w:ilvl w:val="0"/>
          <w:numId w:val="18"/>
        </w:numPr>
        <w:ind w:left="284"/>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4DC6" w:rsidRDefault="00F001FB">
      <w:pPr>
        <w:pStyle w:val="Akapitzlist"/>
        <w:numPr>
          <w:ilvl w:val="0"/>
          <w:numId w:val="18"/>
        </w:numPr>
        <w:ind w:left="284"/>
        <w:rPr>
          <w:sz w:val="20"/>
          <w:szCs w:val="20"/>
        </w:rPr>
      </w:pPr>
      <w:r>
        <w:rPr>
          <w:sz w:val="20"/>
          <w:szCs w:val="20"/>
        </w:rPr>
        <w:t>Cena ofertowa musi zawierać również:</w:t>
      </w:r>
    </w:p>
    <w:p w:rsidR="00264DC6" w:rsidRDefault="00F001FB">
      <w:pPr>
        <w:pStyle w:val="Akapitzlist"/>
        <w:numPr>
          <w:ilvl w:val="1"/>
          <w:numId w:val="18"/>
        </w:numPr>
        <w:ind w:left="567"/>
        <w:rPr>
          <w:sz w:val="20"/>
          <w:szCs w:val="20"/>
        </w:rPr>
      </w:pPr>
      <w:r>
        <w:rPr>
          <w:sz w:val="20"/>
          <w:szCs w:val="20"/>
        </w:rPr>
        <w:t xml:space="preserve">ceny materiałów w I klasie, jakości lub gatunku, oznakowane CE </w:t>
      </w:r>
      <w:r w:rsidR="00527F01">
        <w:rPr>
          <w:sz w:val="20"/>
          <w:szCs w:val="20"/>
        </w:rPr>
        <w:t>i/</w:t>
      </w:r>
      <w:r>
        <w:rPr>
          <w:sz w:val="20"/>
          <w:szCs w:val="20"/>
        </w:rPr>
        <w:t>lub B, zgodnie z ustawą o wyrobach budowlanych,</w:t>
      </w:r>
    </w:p>
    <w:p w:rsidR="00264DC6" w:rsidRDefault="00F001FB">
      <w:pPr>
        <w:pStyle w:val="Akapitzlist"/>
        <w:numPr>
          <w:ilvl w:val="1"/>
          <w:numId w:val="18"/>
        </w:numPr>
        <w:ind w:left="567"/>
        <w:rPr>
          <w:sz w:val="20"/>
          <w:szCs w:val="20"/>
        </w:rPr>
      </w:pPr>
      <w:r>
        <w:rPr>
          <w:sz w:val="20"/>
          <w:szCs w:val="20"/>
        </w:rPr>
        <w:t>koszt robót przygotowawczych i towarzyszących na terenie objętym zamówieniem,</w:t>
      </w:r>
    </w:p>
    <w:p w:rsidR="00264DC6" w:rsidRDefault="00F001FB">
      <w:pPr>
        <w:pStyle w:val="Akapitzlist"/>
        <w:numPr>
          <w:ilvl w:val="1"/>
          <w:numId w:val="18"/>
        </w:numPr>
        <w:ind w:left="567"/>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w:t>
      </w:r>
      <w:r>
        <w:rPr>
          <w:sz w:val="20"/>
          <w:szCs w:val="20"/>
        </w:rPr>
        <w:lastRenderedPageBreak/>
        <w:t xml:space="preserve">porządkowe, pomiary, geodezyjne obmiary wykonanych robót, utrzymanie zaplecza budowy, dokumentacja powykonawcza. </w:t>
      </w:r>
    </w:p>
    <w:p w:rsidR="00264DC6" w:rsidRDefault="00F001FB">
      <w:pPr>
        <w:pStyle w:val="Akapitzlist"/>
        <w:numPr>
          <w:ilvl w:val="0"/>
          <w:numId w:val="18"/>
        </w:numPr>
        <w:ind w:left="284"/>
        <w:rPr>
          <w:sz w:val="20"/>
          <w:szCs w:val="20"/>
        </w:rPr>
      </w:pPr>
      <w:r>
        <w:rPr>
          <w:sz w:val="20"/>
          <w:szCs w:val="20"/>
        </w:rPr>
        <w:t>Cena oferty powinna zawierać ewentualne upusty proponowane przez Wykonawcę (niedopuszczalne są żadne negocjacje cenowe).</w:t>
      </w:r>
    </w:p>
    <w:p w:rsidR="00264DC6" w:rsidRDefault="00F001FB">
      <w:pPr>
        <w:pStyle w:val="Akapitzlist"/>
        <w:numPr>
          <w:ilvl w:val="0"/>
          <w:numId w:val="18"/>
        </w:numPr>
        <w:ind w:left="284"/>
        <w:rPr>
          <w:sz w:val="20"/>
          <w:szCs w:val="20"/>
        </w:rPr>
      </w:pPr>
      <w:r>
        <w:rPr>
          <w:sz w:val="20"/>
          <w:szCs w:val="20"/>
        </w:rPr>
        <w:t>Cena oferty musi zawierać wycenę prac budowlanych wykonanych w najwyższym standardzie jakościowym.</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7" w:name="_Toc468051780"/>
      <w:bookmarkStart w:id="68" w:name="_Toc478719880"/>
      <w:bookmarkStart w:id="69" w:name="_Toc515285185"/>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7"/>
      <w:bookmarkEnd w:id="68"/>
      <w:bookmarkEnd w:id="69"/>
    </w:p>
    <w:p w:rsidR="00264DC6" w:rsidRDefault="00F001FB">
      <w:pPr>
        <w:numPr>
          <w:ilvl w:val="0"/>
          <w:numId w:val="19"/>
        </w:numPr>
        <w:suppressAutoHyphens/>
        <w:rPr>
          <w:sz w:val="20"/>
          <w:szCs w:val="20"/>
        </w:rPr>
      </w:pPr>
      <w:r>
        <w:rPr>
          <w:sz w:val="20"/>
          <w:szCs w:val="20"/>
        </w:rPr>
        <w:t>Jako kryterium wyboru oferty przyjmuje się sumę punktacji: Ocena punktowa: Kryterium ceny C+ Kryterium okres gwarancji G+ Kryterium termin realizacji T</w:t>
      </w:r>
    </w:p>
    <w:p w:rsidR="00264DC6" w:rsidRDefault="00F001FB">
      <w:pPr>
        <w:suppressAutoHyphens/>
        <w:ind w:left="360"/>
        <w:rPr>
          <w:sz w:val="20"/>
          <w:szCs w:val="20"/>
        </w:rPr>
      </w:pPr>
      <w:r>
        <w:rPr>
          <w:sz w:val="20"/>
          <w:szCs w:val="20"/>
        </w:rPr>
        <w:t>a) cena za przedmiot zamówienia 60% (max. 60 pkt) (oferta z najniższą ceną za wykonanie zamówienia albo jej korektą dokonaną w trybie i na warunkach określonych w art. 87 ust. 2)</w:t>
      </w:r>
    </w:p>
    <w:p w:rsidR="00264DC6" w:rsidRDefault="00527F01">
      <w:pPr>
        <w:suppressAutoHyphens/>
        <w:ind w:left="360"/>
        <w:rPr>
          <w:sz w:val="20"/>
          <w:szCs w:val="20"/>
        </w:rPr>
      </w:pPr>
      <w:r>
        <w:rPr>
          <w:sz w:val="20"/>
          <w:szCs w:val="20"/>
        </w:rPr>
        <w:t>b) okres gwarancji 10% - (max. 1</w:t>
      </w:r>
      <w:r w:rsidR="00F001FB">
        <w:rPr>
          <w:sz w:val="20"/>
          <w:szCs w:val="20"/>
        </w:rPr>
        <w:t xml:space="preserve">0 pkt). </w:t>
      </w:r>
    </w:p>
    <w:p w:rsidR="00264DC6" w:rsidRDefault="00527F01">
      <w:pPr>
        <w:suppressAutoHyphens/>
        <w:ind w:left="360"/>
        <w:rPr>
          <w:sz w:val="20"/>
          <w:szCs w:val="20"/>
        </w:rPr>
      </w:pPr>
      <w:r>
        <w:rPr>
          <w:sz w:val="20"/>
          <w:szCs w:val="20"/>
        </w:rPr>
        <w:t>c) termin realizacji 30% - (max. 3</w:t>
      </w:r>
      <w:r w:rsidR="00F001FB">
        <w:rPr>
          <w:sz w:val="20"/>
          <w:szCs w:val="20"/>
        </w:rPr>
        <w:t>0 pkt).</w:t>
      </w:r>
    </w:p>
    <w:p w:rsidR="00264DC6" w:rsidRDefault="00F001FB">
      <w:pPr>
        <w:suppressAutoHyphens/>
        <w:ind w:left="360"/>
        <w:rPr>
          <w:sz w:val="20"/>
          <w:szCs w:val="20"/>
        </w:rPr>
      </w:pPr>
      <w:r>
        <w:rPr>
          <w:sz w:val="20"/>
          <w:szCs w:val="20"/>
        </w:rPr>
        <w:t>Wykonawcy będą oceniani według następującego wzoru:</w:t>
      </w:r>
    </w:p>
    <w:p w:rsidR="00264DC6" w:rsidRDefault="00F001FB">
      <w:pPr>
        <w:pStyle w:val="NormalnyWeb"/>
        <w:spacing w:before="0" w:after="0"/>
        <w:rPr>
          <w:b/>
          <w:color w:val="000000"/>
        </w:rPr>
      </w:pPr>
      <w:r>
        <w:rPr>
          <w:b/>
          <w:color w:val="000000"/>
        </w:rPr>
        <w:t>Kryterium ceny:</w:t>
      </w:r>
    </w:p>
    <w:p w:rsidR="00264DC6" w:rsidRDefault="00F001FB">
      <w:pPr>
        <w:pStyle w:val="NormalnyWeb"/>
        <w:spacing w:before="0" w:after="0"/>
      </w:pPr>
      <w:r>
        <w:rPr>
          <w:color w:val="000000"/>
        </w:rPr>
        <w:t xml:space="preserve">                                                 cena minimalna</w:t>
      </w:r>
    </w:p>
    <w:p w:rsidR="00264DC6" w:rsidRDefault="00F001FB">
      <w:pPr>
        <w:pStyle w:val="NormalnyWeb"/>
        <w:spacing w:before="0" w:after="0"/>
        <w:ind w:left="1128" w:hanging="408"/>
      </w:pPr>
      <w:r>
        <w:rPr>
          <w:color w:val="000000"/>
        </w:rPr>
        <w:t>Ocena punktowa C = —————— X 100 pkt x 60%</w:t>
      </w:r>
    </w:p>
    <w:p w:rsidR="00264DC6" w:rsidRDefault="00F001FB">
      <w:pPr>
        <w:pStyle w:val="NormalnyWeb"/>
        <w:spacing w:before="0" w:after="0"/>
        <w:ind w:left="1128" w:hanging="408"/>
        <w:rPr>
          <w:color w:val="000000"/>
        </w:rPr>
      </w:pPr>
      <w:r>
        <w:rPr>
          <w:color w:val="000000"/>
        </w:rPr>
        <w:t xml:space="preserve">                                       cena badana </w:t>
      </w:r>
    </w:p>
    <w:p w:rsidR="00264DC6" w:rsidRDefault="00F001FB">
      <w:pPr>
        <w:pStyle w:val="NormalnyWeb"/>
        <w:spacing w:before="0" w:after="0"/>
        <w:ind w:left="426" w:hanging="408"/>
      </w:pPr>
      <w:r>
        <w:t>kryterium ceny zamówienia zostanie obliczony wg zasady, że każdy 1 pkt.  to 1% wagi kryterium.</w:t>
      </w:r>
    </w:p>
    <w:p w:rsidR="00264DC6" w:rsidRDefault="00F001FB">
      <w:pPr>
        <w:suppressAutoHyphens/>
        <w:rPr>
          <w:b/>
          <w:sz w:val="20"/>
          <w:szCs w:val="20"/>
        </w:rPr>
      </w:pPr>
      <w:r>
        <w:rPr>
          <w:b/>
          <w:sz w:val="20"/>
          <w:szCs w:val="20"/>
        </w:rPr>
        <w:t>Kryterium okres gwarancji (G):</w:t>
      </w:r>
    </w:p>
    <w:p w:rsidR="00264DC6" w:rsidRDefault="00F001FB">
      <w:pPr>
        <w:numPr>
          <w:ilvl w:val="1"/>
          <w:numId w:val="20"/>
        </w:numPr>
        <w:suppressAutoHyphens/>
        <w:ind w:left="284" w:right="9" w:hanging="232"/>
        <w:jc w:val="left"/>
      </w:pPr>
      <w:r>
        <w:rPr>
          <w:sz w:val="20"/>
          <w:szCs w:val="20"/>
        </w:rPr>
        <w:t xml:space="preserve">minimalny okres gwarancji  wymagany w opisie przedmiotu zamówienia wynosi </w:t>
      </w:r>
      <w:r>
        <w:rPr>
          <w:b/>
          <w:sz w:val="20"/>
          <w:szCs w:val="20"/>
        </w:rPr>
        <w:t>36 miesięcy;</w:t>
      </w:r>
      <w:r>
        <w:rPr>
          <w:sz w:val="20"/>
          <w:szCs w:val="20"/>
        </w:rPr>
        <w:t xml:space="preserve"> </w:t>
      </w:r>
    </w:p>
    <w:p w:rsidR="00264DC6" w:rsidRDefault="00F001FB">
      <w:pPr>
        <w:numPr>
          <w:ilvl w:val="1"/>
          <w:numId w:val="20"/>
        </w:numPr>
        <w:suppressAutoHyphens/>
        <w:ind w:left="284" w:right="9" w:hanging="232"/>
        <w:jc w:val="left"/>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264DC6" w:rsidRDefault="00F001FB">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gwarancji badany </w:t>
      </w:r>
    </w:p>
    <w:p w:rsidR="00264DC6" w:rsidRDefault="00F001FB">
      <w:pPr>
        <w:pStyle w:val="NormalnyWeb"/>
        <w:spacing w:before="0" w:after="0"/>
      </w:pPr>
      <w:r>
        <w:rPr>
          <w:color w:val="000000"/>
        </w:rPr>
        <w:t xml:space="preserve">                                                             (nie mniej niż 36)</w:t>
      </w:r>
    </w:p>
    <w:p w:rsidR="00264DC6" w:rsidRDefault="00F001FB">
      <w:pPr>
        <w:pStyle w:val="NormalnyWeb"/>
        <w:spacing w:before="0" w:after="0"/>
        <w:ind w:left="1128" w:hanging="408"/>
      </w:pPr>
      <w:r>
        <w:rPr>
          <w:color w:val="000000"/>
        </w:rPr>
        <w:t>Ocena punktow</w:t>
      </w:r>
      <w:r w:rsidR="00527F01">
        <w:rPr>
          <w:color w:val="000000"/>
        </w:rPr>
        <w:t>a G = ———————————— X 100 pkt x 1</w:t>
      </w:r>
      <w:r>
        <w:rPr>
          <w:color w:val="000000"/>
        </w:rPr>
        <w:t>0%</w:t>
      </w:r>
    </w:p>
    <w:p w:rsidR="00264DC6" w:rsidRDefault="00F001FB">
      <w:pPr>
        <w:pStyle w:val="NormalnyWeb"/>
        <w:spacing w:before="0" w:after="0"/>
        <w:ind w:left="1128" w:hanging="408"/>
        <w:rPr>
          <w:color w:val="000000"/>
        </w:rPr>
      </w:pPr>
      <w:r>
        <w:rPr>
          <w:color w:val="000000"/>
        </w:rPr>
        <w:t xml:space="preserve">                                       Okres gwarancji najdłuższy</w:t>
      </w:r>
    </w:p>
    <w:p w:rsidR="00264DC6" w:rsidRDefault="00F001FB">
      <w:pPr>
        <w:pStyle w:val="NormalnyWeb"/>
        <w:spacing w:before="0" w:after="0"/>
        <w:ind w:left="1128" w:hanging="408"/>
        <w:rPr>
          <w:color w:val="000000"/>
        </w:rPr>
      </w:pPr>
      <w:r>
        <w:rPr>
          <w:color w:val="000000"/>
        </w:rPr>
        <w:t xml:space="preserve">                                              (nie więcej niż 60) </w:t>
      </w:r>
    </w:p>
    <w:p w:rsidR="00264DC6" w:rsidRDefault="00F001FB">
      <w:pPr>
        <w:pStyle w:val="Akapitzlist"/>
        <w:numPr>
          <w:ilvl w:val="0"/>
          <w:numId w:val="21"/>
        </w:numPr>
        <w:ind w:left="142" w:right="9"/>
        <w:rPr>
          <w:sz w:val="20"/>
          <w:szCs w:val="20"/>
        </w:rPr>
      </w:pPr>
      <w:r>
        <w:rPr>
          <w:sz w:val="20"/>
          <w:szCs w:val="20"/>
        </w:rPr>
        <w:t>Okresy gwarancji oceniane będą w jednostkach miesięcznych.</w:t>
      </w:r>
    </w:p>
    <w:p w:rsidR="00264DC6" w:rsidRDefault="00F001FB">
      <w:pPr>
        <w:pStyle w:val="Akapitzlist"/>
        <w:numPr>
          <w:ilvl w:val="0"/>
          <w:numId w:val="21"/>
        </w:numPr>
        <w:ind w:left="142" w:right="9"/>
        <w:rPr>
          <w:sz w:val="20"/>
          <w:szCs w:val="20"/>
        </w:rPr>
      </w:pPr>
      <w:r>
        <w:rPr>
          <w:sz w:val="20"/>
          <w:szCs w:val="20"/>
        </w:rPr>
        <w:t>kryterium okres gwarancji  zamówienia zostanie obliczony wg zasady, że każdy 1 pkt.  to 1% wagi kryterium.</w:t>
      </w:r>
    </w:p>
    <w:p w:rsidR="00264DC6" w:rsidRDefault="00F001FB">
      <w:pPr>
        <w:suppressAutoHyphens/>
        <w:rPr>
          <w:b/>
          <w:sz w:val="20"/>
          <w:szCs w:val="20"/>
        </w:rPr>
      </w:pPr>
      <w:r>
        <w:rPr>
          <w:b/>
          <w:sz w:val="20"/>
          <w:szCs w:val="20"/>
        </w:rPr>
        <w:t>Kryterium termin realizacji (T):</w:t>
      </w:r>
    </w:p>
    <w:p w:rsidR="00264DC6" w:rsidRDefault="00F001FB">
      <w:pPr>
        <w:numPr>
          <w:ilvl w:val="1"/>
          <w:numId w:val="22"/>
        </w:numPr>
        <w:suppressAutoHyphens/>
        <w:ind w:left="284" w:right="9" w:hanging="232"/>
        <w:jc w:val="left"/>
      </w:pPr>
      <w:r>
        <w:rPr>
          <w:sz w:val="20"/>
          <w:szCs w:val="20"/>
        </w:rPr>
        <w:t xml:space="preserve">Minimalny (najkrótszy – nie można zaoferować terminu krótszego) termin realizacji zamówienia wymagany w SIWZ wynosi </w:t>
      </w:r>
      <w:r w:rsidR="00527F01">
        <w:rPr>
          <w:b/>
          <w:sz w:val="20"/>
          <w:szCs w:val="20"/>
        </w:rPr>
        <w:t>45</w:t>
      </w:r>
      <w:r>
        <w:rPr>
          <w:b/>
          <w:sz w:val="20"/>
          <w:szCs w:val="20"/>
        </w:rPr>
        <w:t xml:space="preserve"> dni od daty podpisania umowy;</w:t>
      </w:r>
      <w:r>
        <w:rPr>
          <w:sz w:val="20"/>
          <w:szCs w:val="20"/>
        </w:rPr>
        <w:t xml:space="preserve"> </w:t>
      </w:r>
    </w:p>
    <w:p w:rsidR="00264DC6" w:rsidRDefault="00F001FB">
      <w:pPr>
        <w:numPr>
          <w:ilvl w:val="1"/>
          <w:numId w:val="22"/>
        </w:numPr>
        <w:suppressAutoHyphens/>
        <w:ind w:left="284" w:right="9" w:hanging="232"/>
      </w:pPr>
      <w:r>
        <w:rPr>
          <w:sz w:val="20"/>
          <w:szCs w:val="20"/>
        </w:rPr>
        <w:t>maksymalny (najdłuższy – nie można zaoferować terminu dłuższego) termin realizacji zam</w:t>
      </w:r>
      <w:r w:rsidR="00527F01">
        <w:rPr>
          <w:sz w:val="20"/>
          <w:szCs w:val="20"/>
        </w:rPr>
        <w:t xml:space="preserve">ówienia wymagany w SIWZ wynosi </w:t>
      </w:r>
      <w:r w:rsidR="000C7F35">
        <w:rPr>
          <w:b/>
          <w:sz w:val="20"/>
          <w:szCs w:val="20"/>
        </w:rPr>
        <w:t>8</w:t>
      </w:r>
      <w:r>
        <w:rPr>
          <w:b/>
          <w:sz w:val="20"/>
          <w:szCs w:val="20"/>
        </w:rPr>
        <w:t>0 dni od daty podpisania umowy;</w:t>
      </w:r>
      <w:r>
        <w:rPr>
          <w:sz w:val="20"/>
          <w:szCs w:val="20"/>
        </w:rPr>
        <w:t xml:space="preserve">  </w:t>
      </w:r>
    </w:p>
    <w:p w:rsidR="00264DC6" w:rsidRDefault="00F001FB">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realizacji najkrótszy</w:t>
      </w:r>
    </w:p>
    <w:p w:rsidR="00264DC6" w:rsidRDefault="00F001FB">
      <w:pPr>
        <w:pStyle w:val="NormalnyWeb"/>
        <w:spacing w:before="0" w:after="0"/>
      </w:pPr>
      <w:r>
        <w:rPr>
          <w:color w:val="000000"/>
        </w:rPr>
        <w:t xml:space="preserve">                                             </w:t>
      </w:r>
      <w:r w:rsidR="00527F01">
        <w:rPr>
          <w:color w:val="000000"/>
        </w:rPr>
        <w:t xml:space="preserve">              (nie mniej niż 45</w:t>
      </w:r>
      <w:r>
        <w:rPr>
          <w:color w:val="000000"/>
        </w:rPr>
        <w:t>)</w:t>
      </w:r>
    </w:p>
    <w:p w:rsidR="00264DC6" w:rsidRDefault="00F001FB">
      <w:pPr>
        <w:pStyle w:val="NormalnyWeb"/>
        <w:spacing w:before="0" w:after="0"/>
        <w:ind w:left="1128" w:hanging="408"/>
      </w:pPr>
      <w:r>
        <w:rPr>
          <w:color w:val="000000"/>
        </w:rPr>
        <w:t xml:space="preserve">Ocena punktowa T = ———————————— X 100 pkt x </w:t>
      </w:r>
      <w:r w:rsidR="00527F01">
        <w:rPr>
          <w:color w:val="000000"/>
        </w:rPr>
        <w:t>3</w:t>
      </w:r>
      <w:r>
        <w:rPr>
          <w:color w:val="000000"/>
        </w:rPr>
        <w:t>0%</w:t>
      </w:r>
    </w:p>
    <w:p w:rsidR="00264DC6" w:rsidRDefault="00F001FB">
      <w:pPr>
        <w:pStyle w:val="NormalnyWeb"/>
        <w:spacing w:before="0" w:after="0"/>
        <w:ind w:left="1128" w:hanging="408"/>
        <w:rPr>
          <w:color w:val="000000"/>
        </w:rPr>
      </w:pPr>
      <w:r>
        <w:rPr>
          <w:color w:val="000000"/>
        </w:rPr>
        <w:t xml:space="preserve">                                       Okres realizacji badany</w:t>
      </w:r>
    </w:p>
    <w:p w:rsidR="00264DC6" w:rsidRDefault="00F001FB">
      <w:pPr>
        <w:pStyle w:val="NormalnyWeb"/>
        <w:spacing w:before="0" w:after="0"/>
        <w:ind w:left="1128" w:hanging="408"/>
        <w:rPr>
          <w:color w:val="000000"/>
        </w:rPr>
      </w:pPr>
      <w:r>
        <w:rPr>
          <w:color w:val="000000"/>
        </w:rPr>
        <w:t xml:space="preserve">                               </w:t>
      </w:r>
      <w:r w:rsidR="00527F01">
        <w:rPr>
          <w:color w:val="000000"/>
        </w:rPr>
        <w:t xml:space="preserve">               (nie więcej niż </w:t>
      </w:r>
      <w:r w:rsidR="000C7F35">
        <w:rPr>
          <w:color w:val="000000"/>
        </w:rPr>
        <w:t>8</w:t>
      </w:r>
      <w:r>
        <w:rPr>
          <w:color w:val="000000"/>
        </w:rPr>
        <w:t xml:space="preserve">0) </w:t>
      </w:r>
    </w:p>
    <w:p w:rsidR="00264DC6" w:rsidRDefault="00F001FB">
      <w:pPr>
        <w:pStyle w:val="NormalnyWeb"/>
        <w:spacing w:before="0" w:after="0"/>
        <w:ind w:left="363"/>
      </w:pPr>
      <w:r>
        <w:t>termin realizacji oceniany będzie w dniach.</w:t>
      </w:r>
    </w:p>
    <w:p w:rsidR="00264DC6" w:rsidRDefault="00F001FB">
      <w:pPr>
        <w:pStyle w:val="Akapitzlist"/>
        <w:numPr>
          <w:ilvl w:val="0"/>
          <w:numId w:val="21"/>
        </w:numPr>
        <w:ind w:left="142" w:right="9"/>
        <w:rPr>
          <w:sz w:val="20"/>
          <w:szCs w:val="20"/>
        </w:rPr>
      </w:pPr>
      <w:r>
        <w:rPr>
          <w:sz w:val="20"/>
          <w:szCs w:val="20"/>
        </w:rPr>
        <w:t>termin realizacji oceniany będzie w dniach.</w:t>
      </w:r>
    </w:p>
    <w:p w:rsidR="00264DC6" w:rsidRDefault="00F001FB">
      <w:pPr>
        <w:pStyle w:val="Akapitzlist"/>
        <w:numPr>
          <w:ilvl w:val="0"/>
          <w:numId w:val="21"/>
        </w:numPr>
        <w:ind w:left="142" w:right="9"/>
        <w:rPr>
          <w:sz w:val="20"/>
          <w:szCs w:val="20"/>
        </w:rPr>
      </w:pPr>
      <w:r>
        <w:rPr>
          <w:sz w:val="20"/>
          <w:szCs w:val="20"/>
        </w:rPr>
        <w:t>kryterium termin realizacji zamówienia zostanie obliczony wg zasady, że każdy 1 pkt.  to 1% wagi kryterium.</w:t>
      </w:r>
    </w:p>
    <w:p w:rsidR="00264DC6" w:rsidRDefault="00F001FB">
      <w:pPr>
        <w:pStyle w:val="Akapitzlist"/>
        <w:numPr>
          <w:ilvl w:val="0"/>
          <w:numId w:val="23"/>
        </w:numPr>
        <w:ind w:left="426" w:hanging="426"/>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0" w:name="_Toc468051781"/>
      <w:bookmarkStart w:id="71" w:name="_Toc478719881"/>
      <w:bookmarkStart w:id="72" w:name="_Toc515285186"/>
      <w:r>
        <w:rPr>
          <w:rFonts w:ascii="Times New Roman" w:hAnsi="Times New Roman"/>
          <w:sz w:val="20"/>
          <w:szCs w:val="20"/>
        </w:rPr>
        <w:t xml:space="preserve">§ 14. Informacje o formalnościach, jakie powinny zostać dopełnione po wyborze oferty w celu zawarcia umowy w sprawie zamówienia publicznego (art. 36 ust. 1 pkt 14, art. 92 ust. 1 i 1a, art. 147 ust. 1 </w:t>
      </w:r>
      <w:proofErr w:type="spellStart"/>
      <w:r>
        <w:rPr>
          <w:rFonts w:ascii="Times New Roman" w:hAnsi="Times New Roman"/>
          <w:sz w:val="20"/>
          <w:szCs w:val="20"/>
        </w:rPr>
        <w:t>Pzp</w:t>
      </w:r>
      <w:proofErr w:type="spellEnd"/>
      <w:r>
        <w:rPr>
          <w:rFonts w:ascii="Times New Roman" w:hAnsi="Times New Roman"/>
          <w:sz w:val="20"/>
          <w:szCs w:val="20"/>
        </w:rPr>
        <w:t>)</w:t>
      </w:r>
      <w:bookmarkEnd w:id="70"/>
      <w:bookmarkEnd w:id="71"/>
      <w:bookmarkEnd w:id="72"/>
    </w:p>
    <w:p w:rsidR="00264DC6" w:rsidRDefault="00F001FB">
      <w:pPr>
        <w:pStyle w:val="Akapitzlist"/>
        <w:numPr>
          <w:ilvl w:val="0"/>
          <w:numId w:val="24"/>
        </w:numPr>
        <w:ind w:left="426"/>
        <w:rPr>
          <w:sz w:val="20"/>
          <w:szCs w:val="20"/>
        </w:rPr>
      </w:pPr>
      <w:r>
        <w:rPr>
          <w:sz w:val="20"/>
          <w:szCs w:val="20"/>
        </w:rPr>
        <w:t>Niezwłocznie po wyborze najkorzystniejszej oferty zamawiający zawiadamia wykonawców, którzy złożyli oferty, o:</w:t>
      </w:r>
    </w:p>
    <w:p w:rsidR="00264DC6" w:rsidRDefault="00F001FB">
      <w:pPr>
        <w:pStyle w:val="Akapitzlist"/>
        <w:numPr>
          <w:ilvl w:val="1"/>
          <w:numId w:val="24"/>
        </w:numPr>
        <w:rPr>
          <w:sz w:val="20"/>
          <w:szCs w:val="20"/>
        </w:rPr>
      </w:pPr>
      <w:r>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pPr>
        <w:pStyle w:val="Akapitzlist"/>
        <w:numPr>
          <w:ilvl w:val="1"/>
          <w:numId w:val="24"/>
        </w:numPr>
        <w:rPr>
          <w:sz w:val="20"/>
          <w:szCs w:val="20"/>
        </w:rPr>
      </w:pPr>
      <w:r>
        <w:rPr>
          <w:sz w:val="20"/>
          <w:szCs w:val="20"/>
        </w:rPr>
        <w:t>wykonawcach, którzy zostali wykluczeni,</w:t>
      </w:r>
    </w:p>
    <w:p w:rsidR="00264DC6" w:rsidRDefault="00F001FB">
      <w:pPr>
        <w:pStyle w:val="Akapitzlist"/>
        <w:numPr>
          <w:ilvl w:val="1"/>
          <w:numId w:val="24"/>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pPr>
        <w:pStyle w:val="Akapitzlist"/>
        <w:numPr>
          <w:ilvl w:val="1"/>
          <w:numId w:val="24"/>
        </w:numPr>
        <w:rPr>
          <w:sz w:val="20"/>
          <w:szCs w:val="20"/>
        </w:rPr>
      </w:pPr>
      <w:r>
        <w:rPr>
          <w:sz w:val="20"/>
          <w:szCs w:val="20"/>
        </w:rPr>
        <w:lastRenderedPageBreak/>
        <w:t>unieważnieniu postępowania</w:t>
      </w:r>
    </w:p>
    <w:p w:rsidR="00264DC6" w:rsidRDefault="00F001FB">
      <w:pPr>
        <w:suppressAutoHyphens/>
        <w:ind w:left="1080"/>
      </w:pPr>
      <w:r>
        <w:rPr>
          <w:sz w:val="20"/>
          <w:szCs w:val="20"/>
        </w:rPr>
        <w:t>- podając uzasadnienie faktyczne i prawne.</w:t>
      </w:r>
    </w:p>
    <w:p w:rsidR="00264DC6" w:rsidRDefault="00F001FB">
      <w:pPr>
        <w:pStyle w:val="Akapitzlist"/>
        <w:numPr>
          <w:ilvl w:val="0"/>
          <w:numId w:val="24"/>
        </w:numPr>
        <w:rPr>
          <w:sz w:val="20"/>
          <w:szCs w:val="20"/>
        </w:rPr>
      </w:pPr>
      <w:r>
        <w:rPr>
          <w:sz w:val="20"/>
          <w:szCs w:val="20"/>
        </w:rPr>
        <w:t xml:space="preserve">Niezwłocznie po wyborze najkorzystniejszej oferty zamawiający zamieszcza informacje, o których mowa w ust. 1 pkt 1, również na stronie internetowej </w:t>
      </w:r>
    </w:p>
    <w:p w:rsidR="00264DC6" w:rsidRDefault="00F001FB">
      <w:pPr>
        <w:pStyle w:val="Akapitzlist"/>
        <w:numPr>
          <w:ilvl w:val="0"/>
          <w:numId w:val="24"/>
        </w:numPr>
        <w:rPr>
          <w:sz w:val="20"/>
          <w:szCs w:val="20"/>
        </w:rPr>
      </w:pPr>
      <w:r>
        <w:rPr>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proofErr w:type="spellStart"/>
      <w:r>
        <w:rPr>
          <w:sz w:val="20"/>
          <w:szCs w:val="20"/>
        </w:rPr>
        <w:t>Pzp</w:t>
      </w:r>
      <w:proofErr w:type="spellEnd"/>
      <w:r>
        <w:rPr>
          <w:sz w:val="20"/>
          <w:szCs w:val="20"/>
        </w:rPr>
        <w:t>.</w:t>
      </w:r>
    </w:p>
    <w:p w:rsidR="00264DC6" w:rsidRDefault="00F001FB">
      <w:pPr>
        <w:pStyle w:val="Akapitzlist"/>
        <w:numPr>
          <w:ilvl w:val="0"/>
          <w:numId w:val="24"/>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pPr>
        <w:pStyle w:val="Akapitzlist"/>
        <w:numPr>
          <w:ilvl w:val="0"/>
          <w:numId w:val="24"/>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pPr>
        <w:pStyle w:val="Akapitzlist"/>
        <w:numPr>
          <w:ilvl w:val="1"/>
          <w:numId w:val="24"/>
        </w:numPr>
        <w:rPr>
          <w:sz w:val="20"/>
          <w:szCs w:val="20"/>
        </w:rPr>
      </w:pPr>
      <w:r>
        <w:rPr>
          <w:sz w:val="20"/>
          <w:szCs w:val="20"/>
        </w:rPr>
        <w:t>zabezpieczenie należytego wykonania umowy, o którym mowa w § 15 (za wyjątkiem gwarancji ubezpieczeniowej i bankowej).</w:t>
      </w:r>
    </w:p>
    <w:p w:rsidR="00264DC6" w:rsidRDefault="00F001FB">
      <w:pPr>
        <w:pStyle w:val="Akapitzlist"/>
        <w:numPr>
          <w:ilvl w:val="1"/>
          <w:numId w:val="24"/>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3" w:name="_Toc468051782"/>
      <w:bookmarkStart w:id="74" w:name="_Toc478719882"/>
      <w:bookmarkStart w:id="75" w:name="_Toc515285187"/>
      <w:r>
        <w:rPr>
          <w:rFonts w:ascii="Times New Roman" w:hAnsi="Times New Roman"/>
          <w:sz w:val="20"/>
          <w:szCs w:val="20"/>
        </w:rPr>
        <w:t>§ 15.Wymagania dotyczące zabezpieczenia należytego wykonania umowy (art.36 ust.1pkt15)</w:t>
      </w:r>
      <w:bookmarkEnd w:id="73"/>
      <w:bookmarkEnd w:id="74"/>
      <w:bookmarkEnd w:id="75"/>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264DC6" w:rsidRDefault="00F001FB">
      <w:pPr>
        <w:numPr>
          <w:ilvl w:val="0"/>
          <w:numId w:val="25"/>
        </w:numPr>
        <w:tabs>
          <w:tab w:val="left" w:pos="-3692"/>
          <w:tab w:val="left" w:pos="-3616"/>
          <w:tab w:val="left" w:pos="-2896"/>
        </w:tabs>
        <w:suppressAutoHyphens/>
        <w:ind w:right="-110"/>
      </w:pPr>
      <w:r>
        <w:rPr>
          <w:sz w:val="20"/>
          <w:szCs w:val="20"/>
        </w:rPr>
        <w:t xml:space="preserve">Wykonawca, którego oferta zostanie uznana za najkorzystniejszą, jest zobowiązany wnieść zabezpieczenie należytego wykonania umowy w wysokości </w:t>
      </w:r>
      <w:r w:rsidR="009F5C3C">
        <w:rPr>
          <w:b/>
          <w:sz w:val="20"/>
          <w:szCs w:val="20"/>
        </w:rPr>
        <w:t>5</w:t>
      </w:r>
      <w:r>
        <w:rPr>
          <w:b/>
          <w:sz w:val="20"/>
          <w:szCs w:val="20"/>
        </w:rPr>
        <w:t xml:space="preserve"> %</w:t>
      </w:r>
      <w:r>
        <w:rPr>
          <w:sz w:val="20"/>
          <w:szCs w:val="20"/>
        </w:rPr>
        <w:t xml:space="preserve"> ceny ofertowej brutto.</w:t>
      </w:r>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Zabezpieczenie może być wnoszone według wyboru wykonawcy w jednej lub w kilku następujących formach:</w:t>
      </w:r>
    </w:p>
    <w:p w:rsidR="00264DC6" w:rsidRDefault="00F001FB">
      <w:pPr>
        <w:numPr>
          <w:ilvl w:val="1"/>
          <w:numId w:val="26"/>
        </w:numPr>
        <w:suppressAutoHyphens/>
        <w:ind w:right="-110"/>
        <w:rPr>
          <w:sz w:val="20"/>
          <w:szCs w:val="20"/>
        </w:rPr>
      </w:pPr>
      <w:r>
        <w:rPr>
          <w:sz w:val="20"/>
          <w:szCs w:val="20"/>
        </w:rPr>
        <w:t>pieniądzu;</w:t>
      </w:r>
    </w:p>
    <w:p w:rsidR="00264DC6" w:rsidRDefault="00F001FB">
      <w:pPr>
        <w:numPr>
          <w:ilvl w:val="1"/>
          <w:numId w:val="26"/>
        </w:numPr>
        <w:suppressAutoHyphens/>
        <w:ind w:right="-110"/>
        <w:rPr>
          <w:sz w:val="20"/>
          <w:szCs w:val="20"/>
        </w:rPr>
      </w:pPr>
      <w:r>
        <w:rPr>
          <w:sz w:val="20"/>
          <w:szCs w:val="20"/>
        </w:rPr>
        <w:t>poręczeniach bankowych lub poręczeniach spółdzielczej kasy oszczędnościowo-kredytowej, z tym że zobowiązanie kasy jest zawsze zobowiązaniem pieniężnym;</w:t>
      </w:r>
    </w:p>
    <w:p w:rsidR="00264DC6" w:rsidRDefault="00F001FB">
      <w:pPr>
        <w:numPr>
          <w:ilvl w:val="1"/>
          <w:numId w:val="26"/>
        </w:numPr>
        <w:suppressAutoHyphens/>
        <w:ind w:right="-110"/>
        <w:rPr>
          <w:sz w:val="20"/>
          <w:szCs w:val="20"/>
        </w:rPr>
      </w:pPr>
      <w:r>
        <w:rPr>
          <w:sz w:val="20"/>
          <w:szCs w:val="20"/>
        </w:rPr>
        <w:t>gwarancjach bankowych;</w:t>
      </w:r>
    </w:p>
    <w:p w:rsidR="00264DC6" w:rsidRDefault="00F001FB">
      <w:pPr>
        <w:numPr>
          <w:ilvl w:val="1"/>
          <w:numId w:val="26"/>
        </w:numPr>
        <w:suppressAutoHyphens/>
        <w:ind w:right="-110"/>
        <w:rPr>
          <w:sz w:val="20"/>
          <w:szCs w:val="20"/>
        </w:rPr>
      </w:pPr>
      <w:r>
        <w:rPr>
          <w:sz w:val="20"/>
          <w:szCs w:val="20"/>
        </w:rPr>
        <w:t>gwarancjach ubezpieczeniowych;</w:t>
      </w:r>
    </w:p>
    <w:p w:rsidR="00264DC6" w:rsidRDefault="00F001FB">
      <w:pPr>
        <w:numPr>
          <w:ilvl w:val="1"/>
          <w:numId w:val="26"/>
        </w:numPr>
        <w:suppressAutoHyphens/>
        <w:ind w:right="-110"/>
        <w:rPr>
          <w:sz w:val="20"/>
          <w:szCs w:val="20"/>
        </w:rPr>
      </w:pPr>
      <w:r>
        <w:rPr>
          <w:sz w:val="20"/>
          <w:szCs w:val="20"/>
        </w:rPr>
        <w:t>poręczeniach udzielanych przez podmioty, o których mowa w art. 6b ust. 5 pkt 2 ustawy z dnia 9 listopada 2000 r. o utworzeniu Polskiej Agencji Rozwoju Przedsiębiorczości.</w:t>
      </w:r>
    </w:p>
    <w:p w:rsidR="00264DC6" w:rsidRDefault="00F001FB">
      <w:pPr>
        <w:numPr>
          <w:ilvl w:val="0"/>
          <w:numId w:val="27"/>
        </w:numPr>
        <w:suppressAutoHyphens/>
        <w:rPr>
          <w:sz w:val="20"/>
          <w:szCs w:val="20"/>
        </w:rPr>
      </w:pPr>
      <w:r>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rsidR="00264DC6" w:rsidRDefault="00F001FB">
      <w:pPr>
        <w:numPr>
          <w:ilvl w:val="0"/>
          <w:numId w:val="27"/>
        </w:numPr>
        <w:suppressAutoHyphens/>
        <w:rPr>
          <w:sz w:val="20"/>
          <w:szCs w:val="20"/>
        </w:rPr>
      </w:pPr>
      <w:r>
        <w:rPr>
          <w:sz w:val="20"/>
          <w:szCs w:val="20"/>
        </w:rPr>
        <w:t>W przypadku wniesienia wadium w pieniądzu Wykonawca może wyrazić zgodę na zaliczenie kwoty wadium na poczet zabezpieczenia.</w:t>
      </w:r>
    </w:p>
    <w:p w:rsidR="00264DC6" w:rsidRDefault="00F001FB">
      <w:pPr>
        <w:numPr>
          <w:ilvl w:val="0"/>
          <w:numId w:val="27"/>
        </w:numPr>
        <w:suppressAutoHyphens/>
        <w:rPr>
          <w:sz w:val="20"/>
          <w:szCs w:val="20"/>
        </w:rPr>
      </w:pPr>
      <w:r>
        <w:rPr>
          <w:sz w:val="20"/>
          <w:szCs w:val="20"/>
        </w:rPr>
        <w:t>Pozostałe wymagania odnośnie zabezpieczenia regulują art. 147–151 Ustawy z dnia 29 stycznia 2004 r. Prawo zamówień publicznych</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6" w:name="_Toc468051783"/>
      <w:bookmarkStart w:id="77" w:name="_Toc478719883"/>
      <w:bookmarkStart w:id="78" w:name="_Toc515285188"/>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6"/>
      <w:bookmarkEnd w:id="77"/>
      <w:bookmarkEnd w:id="78"/>
    </w:p>
    <w:p w:rsidR="00264DC6" w:rsidRDefault="00F001FB">
      <w:pPr>
        <w:pStyle w:val="Akapitzlist"/>
        <w:numPr>
          <w:ilvl w:val="0"/>
          <w:numId w:val="28"/>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pPr>
        <w:pStyle w:val="Akapitzlist"/>
        <w:numPr>
          <w:ilvl w:val="0"/>
          <w:numId w:val="28"/>
        </w:numPr>
        <w:autoSpaceDE w:val="0"/>
        <w:rPr>
          <w:sz w:val="20"/>
          <w:szCs w:val="20"/>
        </w:rPr>
      </w:pPr>
      <w:r>
        <w:rPr>
          <w:sz w:val="20"/>
          <w:szCs w:val="20"/>
        </w:rPr>
        <w:t>Istotne postanowienia umowy zawarte zostały we wzorze umowy .</w:t>
      </w:r>
    </w:p>
    <w:p w:rsidR="00264DC6" w:rsidRDefault="00F001FB">
      <w:pPr>
        <w:pStyle w:val="Akapitzlist"/>
        <w:numPr>
          <w:ilvl w:val="0"/>
          <w:numId w:val="28"/>
        </w:numPr>
        <w:autoSpaceDE w:val="0"/>
      </w:pPr>
      <w:r>
        <w:rPr>
          <w:sz w:val="20"/>
          <w:szCs w:val="20"/>
        </w:rPr>
        <w:t>Zamawiaj</w:t>
      </w:r>
      <w:r>
        <w:rPr>
          <w:rFonts w:eastAsia="TimesNewRoman"/>
          <w:sz w:val="20"/>
          <w:szCs w:val="20"/>
        </w:rPr>
        <w:t>ą</w:t>
      </w:r>
      <w:r>
        <w:rPr>
          <w:sz w:val="20"/>
          <w:szCs w:val="20"/>
        </w:rPr>
        <w:t>cy zgodnie z art. 144 ustawy Prawo zamówie</w:t>
      </w:r>
      <w:r>
        <w:rPr>
          <w:rFonts w:eastAsia="TimesNewRoman"/>
          <w:sz w:val="20"/>
          <w:szCs w:val="20"/>
        </w:rPr>
        <w:t xml:space="preserve">ń </w:t>
      </w:r>
      <w:r>
        <w:rPr>
          <w:sz w:val="20"/>
          <w:szCs w:val="20"/>
        </w:rPr>
        <w:t>publicznych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której dokonano wyboru wykonawcy - w przypadku wyst</w:t>
      </w:r>
      <w:r>
        <w:rPr>
          <w:rFonts w:eastAsia="TimesNewRoman"/>
          <w:sz w:val="20"/>
          <w:szCs w:val="20"/>
        </w:rPr>
        <w:t>ą</w:t>
      </w:r>
      <w:r>
        <w:rPr>
          <w:sz w:val="20"/>
          <w:szCs w:val="20"/>
        </w:rPr>
        <w:t>pienia co najmniej jednej z okoliczno</w:t>
      </w:r>
      <w:r>
        <w:rPr>
          <w:rFonts w:eastAsia="TimesNewRoman"/>
          <w:sz w:val="20"/>
          <w:szCs w:val="20"/>
        </w:rPr>
        <w:t>ś</w:t>
      </w:r>
      <w:r>
        <w:rPr>
          <w:sz w:val="20"/>
          <w:szCs w:val="20"/>
        </w:rPr>
        <w:t>ci wymienionych poni</w:t>
      </w:r>
      <w:r>
        <w:rPr>
          <w:rFonts w:eastAsia="TimesNewRoman"/>
          <w:sz w:val="20"/>
          <w:szCs w:val="20"/>
        </w:rPr>
        <w:t>ż</w:t>
      </w:r>
      <w:r>
        <w:rPr>
          <w:sz w:val="20"/>
          <w:szCs w:val="20"/>
        </w:rPr>
        <w:t>ej, z uwzgl</w:t>
      </w:r>
      <w:r>
        <w:rPr>
          <w:rFonts w:eastAsia="TimesNewRoman"/>
          <w:sz w:val="20"/>
          <w:szCs w:val="20"/>
        </w:rPr>
        <w:t>ę</w:t>
      </w:r>
      <w:r>
        <w:rPr>
          <w:sz w:val="20"/>
          <w:szCs w:val="20"/>
        </w:rPr>
        <w:t>dnieniem podawanych warunków ich wprowadzenia:</w:t>
      </w:r>
    </w:p>
    <w:p w:rsidR="00264DC6" w:rsidRDefault="00F001FB">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264DC6" w:rsidRDefault="00F001FB">
      <w:pPr>
        <w:suppressAutoHyphens/>
        <w:autoSpaceDE w:val="0"/>
        <w:ind w:left="360"/>
      </w:pPr>
      <w:r>
        <w:rPr>
          <w:sz w:val="20"/>
          <w:szCs w:val="20"/>
        </w:rPr>
        <w:t>1) zmiany spowodowane warunkami atmosferycznymi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kl</w:t>
      </w:r>
      <w:r>
        <w:rPr>
          <w:rFonts w:eastAsia="TimesNewRoman"/>
          <w:sz w:val="20"/>
          <w:szCs w:val="20"/>
        </w:rPr>
        <w:t>ę</w:t>
      </w:r>
      <w:r>
        <w:rPr>
          <w:sz w:val="20"/>
          <w:szCs w:val="20"/>
        </w:rPr>
        <w:t>ski żywiołowe;</w:t>
      </w:r>
    </w:p>
    <w:p w:rsidR="00264DC6" w:rsidRDefault="00F001FB">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264DC6" w:rsidRDefault="00F001FB">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lastRenderedPageBreak/>
        <w:t>a) wstrzymanie robót przez Zamawiaj</w:t>
      </w:r>
      <w:r>
        <w:rPr>
          <w:rFonts w:eastAsia="TimesNewRoman"/>
          <w:sz w:val="20"/>
          <w:szCs w:val="20"/>
        </w:rPr>
        <w:t>ą</w:t>
      </w:r>
      <w:r>
        <w:rPr>
          <w:sz w:val="20"/>
          <w:szCs w:val="20"/>
        </w:rPr>
        <w:t>cego; ze względu na czynniki, których Zamawiający nie mógł przewidzieć,</w:t>
      </w:r>
    </w:p>
    <w:p w:rsidR="00264DC6" w:rsidRDefault="00F001FB">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264DC6" w:rsidRDefault="00F001FB">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264DC6" w:rsidRDefault="00F001FB">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264DC6" w:rsidRDefault="00F001FB">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264DC6" w:rsidRDefault="00F001FB">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264DC6" w:rsidRDefault="00F001FB">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264DC6" w:rsidRDefault="00F001FB">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264DC6" w:rsidRDefault="00F001FB">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7) zmiana lokalizacji urządzeń technicznych ze względów technicznych, administracyjnych;</w:t>
      </w:r>
    </w:p>
    <w:p w:rsidR="00264DC6" w:rsidRDefault="00F001FB">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264DC6" w:rsidRDefault="00F001FB">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 xml:space="preserve">lone w </w:t>
      </w:r>
      <w:proofErr w:type="spellStart"/>
      <w:r>
        <w:rPr>
          <w:sz w:val="20"/>
          <w:szCs w:val="20"/>
        </w:rPr>
        <w:t>s.i.w.z</w:t>
      </w:r>
      <w:proofErr w:type="spellEnd"/>
      <w:r>
        <w:rPr>
          <w:sz w:val="20"/>
          <w:szCs w:val="20"/>
        </w:rPr>
        <w:t>. np. osób z uprawnieniami;</w:t>
      </w:r>
    </w:p>
    <w:p w:rsidR="00264DC6" w:rsidRDefault="00F001FB">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 xml:space="preserve">ce wymogi </w:t>
      </w:r>
      <w:proofErr w:type="spellStart"/>
      <w:r>
        <w:rPr>
          <w:sz w:val="20"/>
          <w:szCs w:val="20"/>
        </w:rPr>
        <w:t>s.i.w.z</w:t>
      </w:r>
      <w:proofErr w:type="spellEnd"/>
      <w:r>
        <w:rPr>
          <w:sz w:val="20"/>
          <w:szCs w:val="20"/>
        </w:rPr>
        <w:t>.,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264DC6" w:rsidRDefault="00F001FB">
      <w:pPr>
        <w:suppressAutoHyphens/>
        <w:autoSpaceDE w:val="0"/>
        <w:ind w:left="360"/>
      </w:pPr>
      <w:r>
        <w:rPr>
          <w:sz w:val="20"/>
          <w:szCs w:val="20"/>
        </w:rPr>
        <w:lastRenderedPageBreak/>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 xml:space="preserve">ca wykonanie przedmiotu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 xml:space="preserve">ytego wykonania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264DC6" w:rsidRDefault="00F001FB">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264DC6" w:rsidRDefault="00F001FB">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264DC6" w:rsidRDefault="00F001FB">
      <w:pPr>
        <w:suppressAutoHyphens/>
        <w:autoSpaceDE w:val="0"/>
        <w:ind w:left="360"/>
      </w:pPr>
      <w:r>
        <w:rPr>
          <w:sz w:val="20"/>
          <w:szCs w:val="20"/>
        </w:rPr>
        <w:t>Nie stanowi zmiany umowy w rozumieniu art. 144 ustawy Prawo zamówie</w:t>
      </w:r>
      <w:r>
        <w:rPr>
          <w:rFonts w:eastAsia="TimesNewRoman"/>
          <w:sz w:val="20"/>
          <w:szCs w:val="20"/>
        </w:rPr>
        <w:t xml:space="preserve">ń </w:t>
      </w:r>
      <w:r>
        <w:rPr>
          <w:sz w:val="20"/>
          <w:szCs w:val="20"/>
        </w:rPr>
        <w:t>publicznych:</w:t>
      </w:r>
    </w:p>
    <w:p w:rsidR="00264DC6" w:rsidRDefault="00F001FB">
      <w:pPr>
        <w:suppressAutoHyphens/>
        <w:autoSpaceDE w:val="0"/>
        <w:ind w:left="360"/>
        <w:rPr>
          <w:sz w:val="20"/>
          <w:szCs w:val="20"/>
        </w:rPr>
      </w:pPr>
      <w:r>
        <w:rPr>
          <w:sz w:val="20"/>
          <w:szCs w:val="20"/>
        </w:rPr>
        <w:t>1) zmiany danych teleadresowych,</w:t>
      </w:r>
    </w:p>
    <w:p w:rsidR="00264DC6" w:rsidRDefault="00F001FB">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264DC6" w:rsidRDefault="00F001FB">
      <w:pPr>
        <w:suppressAutoHyphens/>
        <w:autoSpaceDE w:val="0"/>
        <w:ind w:left="360"/>
        <w:rPr>
          <w:sz w:val="20"/>
          <w:szCs w:val="20"/>
        </w:rPr>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suppressAutoHyphens/>
        <w:ind w:left="360"/>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9" w:name="_Toc468051784"/>
      <w:bookmarkStart w:id="80" w:name="_Toc478719884"/>
      <w:bookmarkStart w:id="81" w:name="_Toc515285189"/>
      <w:r>
        <w:rPr>
          <w:rFonts w:ascii="Times New Roman" w:hAnsi="Times New Roman"/>
          <w:sz w:val="20"/>
          <w:szCs w:val="20"/>
        </w:rPr>
        <w:t>§ 17. Pouczenie o środkach ochrony prawnej przysługujących wykonawcy w toku postępowania o udzielenie zamówienia (art. 36 ust.1 pkt 17).</w:t>
      </w:r>
      <w:bookmarkEnd w:id="79"/>
      <w:bookmarkEnd w:id="80"/>
      <w:bookmarkEnd w:id="81"/>
    </w:p>
    <w:p w:rsidR="00264DC6" w:rsidRDefault="00F001FB">
      <w:pPr>
        <w:pStyle w:val="Akapitzlist"/>
        <w:numPr>
          <w:ilvl w:val="0"/>
          <w:numId w:val="29"/>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pPr>
        <w:pStyle w:val="Akapitzlist"/>
        <w:numPr>
          <w:ilvl w:val="0"/>
          <w:numId w:val="29"/>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pPr>
        <w:pStyle w:val="Akapitzlist"/>
        <w:numPr>
          <w:ilvl w:val="0"/>
          <w:numId w:val="29"/>
        </w:numPr>
        <w:ind w:left="709"/>
        <w:rPr>
          <w:color w:val="000000"/>
          <w:sz w:val="20"/>
          <w:szCs w:val="20"/>
        </w:rPr>
      </w:pPr>
      <w:r>
        <w:rPr>
          <w:color w:val="000000"/>
          <w:sz w:val="20"/>
          <w:szCs w:val="20"/>
        </w:rPr>
        <w:t xml:space="preserve">Odwołanie wnosi się w terminie określonym w art. 182 ustawy </w:t>
      </w:r>
      <w:proofErr w:type="spellStart"/>
      <w:r>
        <w:rPr>
          <w:color w:val="000000"/>
          <w:sz w:val="20"/>
          <w:szCs w:val="20"/>
        </w:rPr>
        <w:t>Pzp</w:t>
      </w:r>
      <w:proofErr w:type="spellEnd"/>
      <w:r>
        <w:rPr>
          <w:color w:val="000000"/>
          <w:sz w:val="20"/>
          <w:szCs w:val="20"/>
        </w:rPr>
        <w:t xml:space="preserve">. </w:t>
      </w:r>
    </w:p>
    <w:p w:rsidR="00264DC6" w:rsidRDefault="00F001FB">
      <w:pPr>
        <w:pStyle w:val="Akapitzlist"/>
        <w:numPr>
          <w:ilvl w:val="0"/>
          <w:numId w:val="29"/>
        </w:numPr>
        <w:ind w:left="709"/>
        <w:rPr>
          <w:color w:val="000000"/>
          <w:sz w:val="20"/>
          <w:szCs w:val="20"/>
        </w:rPr>
      </w:pPr>
      <w:r>
        <w:rPr>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pPr>
        <w:pStyle w:val="Akapitzlist"/>
        <w:numPr>
          <w:ilvl w:val="0"/>
          <w:numId w:val="29"/>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pPr>
        <w:pStyle w:val="Akapitzlist"/>
        <w:numPr>
          <w:ilvl w:val="0"/>
          <w:numId w:val="29"/>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pPr>
        <w:pStyle w:val="Akapitzlist"/>
        <w:numPr>
          <w:ilvl w:val="0"/>
          <w:numId w:val="29"/>
        </w:numPr>
        <w:ind w:left="709"/>
        <w:rPr>
          <w:color w:val="000000"/>
          <w:sz w:val="20"/>
          <w:szCs w:val="20"/>
        </w:rPr>
      </w:pPr>
      <w:r>
        <w:rPr>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rsidR="00264DC6" w:rsidRDefault="00F001FB">
      <w:pPr>
        <w:pStyle w:val="Akapitzlist"/>
        <w:numPr>
          <w:ilvl w:val="0"/>
          <w:numId w:val="29"/>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pPr>
        <w:pStyle w:val="Akapitzlist"/>
        <w:numPr>
          <w:ilvl w:val="0"/>
          <w:numId w:val="29"/>
        </w:numPr>
        <w:ind w:left="709"/>
        <w:rPr>
          <w:color w:val="000000"/>
          <w:sz w:val="20"/>
          <w:szCs w:val="20"/>
        </w:rPr>
      </w:pPr>
      <w:r>
        <w:rPr>
          <w:color w:val="000000"/>
          <w:sz w:val="20"/>
          <w:szCs w:val="20"/>
        </w:rPr>
        <w:t>ulega zawieszeniu do czasu ogłoszenia przez Izbę orzeczenia.</w:t>
      </w:r>
    </w:p>
    <w:p w:rsidR="00264DC6" w:rsidRDefault="00F001FB">
      <w:pPr>
        <w:pStyle w:val="Akapitzlist"/>
        <w:numPr>
          <w:ilvl w:val="0"/>
          <w:numId w:val="29"/>
        </w:numPr>
        <w:ind w:left="709"/>
      </w:pPr>
      <w:r>
        <w:rPr>
          <w:color w:val="000000"/>
          <w:sz w:val="20"/>
          <w:szCs w:val="20"/>
        </w:rPr>
        <w:t xml:space="preserve">W sprawach nieuregulowanych w ustawie </w:t>
      </w:r>
      <w:proofErr w:type="spellStart"/>
      <w:r>
        <w:rPr>
          <w:color w:val="000000"/>
          <w:sz w:val="20"/>
          <w:szCs w:val="20"/>
        </w:rPr>
        <w:t>Pzp</w:t>
      </w:r>
      <w:proofErr w:type="spellEnd"/>
      <w:r>
        <w:rPr>
          <w:color w:val="000000"/>
          <w:sz w:val="20"/>
          <w:szCs w:val="20"/>
        </w:rPr>
        <w:t xml:space="preserve">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2" w:name="_Toc468051785"/>
      <w:bookmarkStart w:id="83" w:name="_Toc478719885"/>
      <w:bookmarkStart w:id="84" w:name="_Toc515285190"/>
      <w:r>
        <w:rPr>
          <w:rFonts w:ascii="Times New Roman" w:hAnsi="Times New Roman"/>
          <w:sz w:val="20"/>
          <w:szCs w:val="20"/>
        </w:rPr>
        <w:t>Rozdział 2. Dodatkowe postanowienia specyfikacji istotnych warunków zamówienia</w:t>
      </w:r>
      <w:bookmarkEnd w:id="82"/>
      <w:bookmarkEnd w:id="83"/>
      <w:bookmarkEnd w:id="84"/>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5" w:name="_Toc468051786"/>
      <w:bookmarkStart w:id="86" w:name="_Toc478719886"/>
      <w:bookmarkStart w:id="87" w:name="_Toc515285191"/>
      <w:r>
        <w:rPr>
          <w:rFonts w:ascii="Times New Roman" w:hAnsi="Times New Roman"/>
          <w:sz w:val="20"/>
          <w:szCs w:val="20"/>
        </w:rPr>
        <w:t>§ 18. Opis części zamówienia, jeżeli zamawiający dopuszcza składania ofert częściowych (art. 36 ust. 2 pkt 1)</w:t>
      </w:r>
      <w:bookmarkEnd w:id="85"/>
      <w:bookmarkEnd w:id="86"/>
      <w:bookmarkEnd w:id="87"/>
    </w:p>
    <w:p w:rsidR="00264DC6" w:rsidRDefault="00F001FB">
      <w:pPr>
        <w:suppressAutoHyphens/>
        <w:rPr>
          <w:sz w:val="20"/>
          <w:szCs w:val="20"/>
        </w:rPr>
      </w:pPr>
      <w:r>
        <w:rPr>
          <w:sz w:val="20"/>
          <w:szCs w:val="20"/>
        </w:rPr>
        <w:t>Zamawiający nie dopuszcza składania ofert częściowych, z uwagi na charakter zamówienia,</w:t>
      </w:r>
      <w:r w:rsidR="008B3895">
        <w:rPr>
          <w:sz w:val="20"/>
          <w:szCs w:val="20"/>
        </w:rPr>
        <w:t xml:space="preserve"> jego integralność, oraz zakres i podział zamówienia na dwa odrębne postępowania z wyodrębnionymi przedmiotami, stanowiącymi odrębne prace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8" w:name="_Toc468051787"/>
      <w:bookmarkStart w:id="89" w:name="_Toc478719887"/>
      <w:bookmarkStart w:id="90" w:name="_Toc515285192"/>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8"/>
      <w:bookmarkEnd w:id="89"/>
      <w:bookmarkEnd w:id="90"/>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91" w:name="_Toc468051788"/>
      <w:bookmarkStart w:id="92" w:name="_Toc478719888"/>
      <w:bookmarkStart w:id="93" w:name="_Toc515285193"/>
      <w:r>
        <w:rPr>
          <w:rFonts w:ascii="Times New Roman" w:hAnsi="Times New Roman"/>
          <w:sz w:val="20"/>
          <w:szCs w:val="20"/>
        </w:rPr>
        <w:lastRenderedPageBreak/>
        <w:t>§ 20. Informacja o przewidywanych zamówieniach, o których mowa w art. 67 ust. 1 pkt 6 i 7 lub art. 134 ust. 6 pkt 3 i 4 jeżeli zamawiający przewiduje udzielenie takich zamówień (art. 36 ust. 2 pkt 1).</w:t>
      </w:r>
      <w:bookmarkEnd w:id="91"/>
      <w:bookmarkEnd w:id="92"/>
      <w:bookmarkEnd w:id="93"/>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4" w:name="_Toc468051789"/>
      <w:bookmarkStart w:id="95" w:name="_Toc478719889"/>
      <w:bookmarkStart w:id="96" w:name="_Toc515285194"/>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4"/>
      <w:bookmarkEnd w:id="95"/>
      <w:bookmarkEnd w:id="96"/>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7" w:name="_Toc468051790"/>
      <w:bookmarkStart w:id="98" w:name="_Toc478719890"/>
      <w:bookmarkStart w:id="99" w:name="_Toc515285195"/>
      <w:r>
        <w:rPr>
          <w:rFonts w:ascii="Times New Roman" w:hAnsi="Times New Roman"/>
          <w:sz w:val="20"/>
          <w:szCs w:val="20"/>
        </w:rPr>
        <w:t>§22. Adres poczty elektronicznej lub strony internetowej zamawiającego (art. 36 ust. 2 pkt 5).</w:t>
      </w:r>
      <w:bookmarkEnd w:id="97"/>
      <w:bookmarkEnd w:id="98"/>
      <w:bookmarkEnd w:id="99"/>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6"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0" w:name="_Toc468051791"/>
      <w:bookmarkStart w:id="101" w:name="_Toc478719891"/>
      <w:bookmarkStart w:id="102" w:name="_Toc515285196"/>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100"/>
      <w:bookmarkEnd w:id="101"/>
      <w:bookmarkEnd w:id="102"/>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3" w:name="_Toc468051792"/>
      <w:bookmarkStart w:id="104" w:name="_Toc478719892"/>
      <w:bookmarkStart w:id="105" w:name="_Toc515285197"/>
      <w:r>
        <w:rPr>
          <w:rFonts w:ascii="Times New Roman" w:hAnsi="Times New Roman"/>
          <w:sz w:val="20"/>
          <w:szCs w:val="20"/>
        </w:rPr>
        <w:t>§ 24 Postanowienia dotyczące aukcji elektronicznej (art. 36 ust. 2 pkt 7).</w:t>
      </w:r>
      <w:bookmarkEnd w:id="103"/>
      <w:bookmarkEnd w:id="104"/>
      <w:bookmarkEnd w:id="105"/>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6" w:name="_Toc468051793"/>
      <w:bookmarkStart w:id="107" w:name="_Toc478719893"/>
      <w:bookmarkStart w:id="108" w:name="_Toc515285198"/>
      <w:r>
        <w:rPr>
          <w:rFonts w:ascii="Times New Roman" w:hAnsi="Times New Roman"/>
          <w:sz w:val="20"/>
          <w:szCs w:val="20"/>
        </w:rPr>
        <w:t>§ 25 Wysokość zwrotu kosztów udziału w postępowaniu, jeżeli zamawiający przewiduje ich zwrot (art. 36 ust. 2 pkt 8).</w:t>
      </w:r>
      <w:bookmarkEnd w:id="106"/>
      <w:bookmarkEnd w:id="107"/>
      <w:bookmarkEnd w:id="108"/>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9" w:name="_Toc468051794"/>
      <w:bookmarkStart w:id="110" w:name="_Toc478719894"/>
      <w:bookmarkStart w:id="111" w:name="_Toc515285199"/>
      <w:r>
        <w:rPr>
          <w:rFonts w:ascii="Times New Roman" w:hAnsi="Times New Roman"/>
          <w:sz w:val="20"/>
          <w:szCs w:val="20"/>
        </w:rPr>
        <w:t xml:space="preserve">§ 26 Wymagania, o których mowa w art. 29 ust. 3a ustawy </w:t>
      </w:r>
      <w:proofErr w:type="spellStart"/>
      <w:r>
        <w:rPr>
          <w:rFonts w:ascii="Times New Roman" w:hAnsi="Times New Roman"/>
          <w:sz w:val="20"/>
          <w:szCs w:val="20"/>
        </w:rPr>
        <w:t>Pzp</w:t>
      </w:r>
      <w:proofErr w:type="spellEnd"/>
      <w:r>
        <w:rPr>
          <w:rFonts w:ascii="Times New Roman" w:hAnsi="Times New Roman"/>
          <w:sz w:val="20"/>
          <w:szCs w:val="20"/>
        </w:rPr>
        <w:t>. (art. 36 ust. 2 pkt 8a).</w:t>
      </w:r>
      <w:bookmarkEnd w:id="109"/>
      <w:bookmarkEnd w:id="110"/>
      <w:bookmarkEnd w:id="111"/>
    </w:p>
    <w:p w:rsidR="00264DC6" w:rsidRDefault="00264DC6">
      <w:pPr>
        <w:suppressAutoHyphens/>
        <w:autoSpaceDE w:val="0"/>
        <w:rPr>
          <w:sz w:val="20"/>
          <w:szCs w:val="20"/>
        </w:rPr>
      </w:pPr>
    </w:p>
    <w:p w:rsidR="00264DC6" w:rsidRDefault="00F001FB">
      <w:pPr>
        <w:pStyle w:val="Akapitzlist"/>
        <w:numPr>
          <w:ilvl w:val="0"/>
          <w:numId w:val="30"/>
        </w:numPr>
        <w:ind w:left="709"/>
        <w:rPr>
          <w:sz w:val="20"/>
          <w:szCs w:val="20"/>
        </w:rPr>
      </w:pPr>
      <w:r>
        <w:rPr>
          <w:sz w:val="20"/>
          <w:szCs w:val="20"/>
        </w:rPr>
        <w:t>Zamawiający wymaga od Wykonawcy lub Podwykonawcy zatrudnienia na podstawie umowy o pracę w rozumieniu przepisów art. 22 § 1 Kodeksu pracy (Dz. U. z 2014r. poz. 1502, z zm.) osób wykonujących następujące czynności przy realizacji zamówienia: w zakresie robót przygotowawczych, ziemnych, konstruowania i fundamentowania dróg, robót nawierzchniowych, robót sanitarnych</w:t>
      </w:r>
    </w:p>
    <w:p w:rsidR="00264DC6" w:rsidRDefault="00F001FB">
      <w:pPr>
        <w:pStyle w:val="Akapitzlist"/>
        <w:numPr>
          <w:ilvl w:val="0"/>
          <w:numId w:val="30"/>
        </w:numPr>
        <w:ind w:left="709"/>
        <w:rPr>
          <w:sz w:val="20"/>
          <w:szCs w:val="20"/>
        </w:rPr>
      </w:pPr>
      <w:r>
        <w:rPr>
          <w:sz w:val="20"/>
          <w:szCs w:val="20"/>
        </w:rPr>
        <w:t xml:space="preserve">Wymagania zatrudnienia przez wykonawcę lub podwykonawcę na podstawie umowy o pracę, o których mowa w art. 29 ust. 3a ustawy </w:t>
      </w:r>
      <w:proofErr w:type="spellStart"/>
      <w:r>
        <w:rPr>
          <w:sz w:val="20"/>
          <w:szCs w:val="20"/>
        </w:rPr>
        <w:t>Pzp</w:t>
      </w:r>
      <w:proofErr w:type="spellEnd"/>
      <w:r>
        <w:rPr>
          <w:sz w:val="20"/>
          <w:szCs w:val="20"/>
        </w:rPr>
        <w:t>, osób wykonujących wskazane przez zamawiającego czynności w zakresie realizacji zamówienia zostały określone we wzorze umowy.</w:t>
      </w:r>
    </w:p>
    <w:p w:rsidR="00264DC6" w:rsidRDefault="00F001FB">
      <w:pPr>
        <w:pStyle w:val="Akapitzlist"/>
        <w:numPr>
          <w:ilvl w:val="0"/>
          <w:numId w:val="30"/>
        </w:numPr>
        <w:ind w:left="709"/>
        <w:rPr>
          <w:sz w:val="20"/>
          <w:szCs w:val="20"/>
        </w:rPr>
      </w:pPr>
      <w:r>
        <w:rPr>
          <w:sz w:val="20"/>
          <w:szCs w:val="20"/>
        </w:rPr>
        <w:t>Powyższe wymagania określają w szczególności:</w:t>
      </w:r>
    </w:p>
    <w:p w:rsidR="00264DC6" w:rsidRDefault="00F001FB">
      <w:pPr>
        <w:pStyle w:val="Akapitzlist"/>
        <w:numPr>
          <w:ilvl w:val="1"/>
          <w:numId w:val="30"/>
        </w:numPr>
        <w:ind w:left="709"/>
        <w:rPr>
          <w:sz w:val="20"/>
          <w:szCs w:val="20"/>
        </w:rPr>
      </w:pPr>
      <w:r>
        <w:rPr>
          <w:sz w:val="20"/>
          <w:szCs w:val="20"/>
        </w:rPr>
        <w:t xml:space="preserve">sposób dokumentowania zatrudnienia osób, o których mowa w art. 29 ust. 3a ustawy </w:t>
      </w:r>
      <w:proofErr w:type="spellStart"/>
      <w:r>
        <w:rPr>
          <w:sz w:val="20"/>
          <w:szCs w:val="20"/>
        </w:rPr>
        <w:t>Pzp</w:t>
      </w:r>
      <w:proofErr w:type="spellEnd"/>
      <w:r>
        <w:rPr>
          <w:sz w:val="20"/>
          <w:szCs w:val="20"/>
        </w:rPr>
        <w:t>,</w:t>
      </w:r>
    </w:p>
    <w:p w:rsidR="00264DC6" w:rsidRDefault="00F001FB">
      <w:pPr>
        <w:pStyle w:val="Akapitzlist"/>
        <w:numPr>
          <w:ilvl w:val="1"/>
          <w:numId w:val="30"/>
        </w:numPr>
        <w:ind w:left="709"/>
        <w:rPr>
          <w:sz w:val="20"/>
          <w:szCs w:val="20"/>
        </w:rPr>
      </w:pPr>
      <w:r>
        <w:rPr>
          <w:sz w:val="20"/>
          <w:szCs w:val="20"/>
        </w:rPr>
        <w:t xml:space="preserve">uprawnienia zamawiającego w zakresie kontroli spełnienia przez wykonawcę wymagań, o których mowa w art. 29 ust. 3a ustawy </w:t>
      </w:r>
      <w:proofErr w:type="spellStart"/>
      <w:r>
        <w:rPr>
          <w:sz w:val="20"/>
          <w:szCs w:val="20"/>
        </w:rPr>
        <w:t>Pzp</w:t>
      </w:r>
      <w:proofErr w:type="spellEnd"/>
      <w:r>
        <w:rPr>
          <w:sz w:val="20"/>
          <w:szCs w:val="20"/>
        </w:rPr>
        <w:t xml:space="preserve"> oraz sankcje z tytułu niespełnienia tych wymagań,</w:t>
      </w:r>
    </w:p>
    <w:p w:rsidR="00264DC6" w:rsidRDefault="00F001FB">
      <w:pPr>
        <w:pStyle w:val="Akapitzlist"/>
        <w:numPr>
          <w:ilvl w:val="0"/>
          <w:numId w:val="30"/>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2" w:name="_Toc468051795"/>
      <w:bookmarkStart w:id="113" w:name="_Toc478719895"/>
      <w:bookmarkStart w:id="114" w:name="_Toc515285200"/>
      <w:r>
        <w:rPr>
          <w:rFonts w:ascii="Times New Roman" w:hAnsi="Times New Roman"/>
          <w:sz w:val="20"/>
          <w:szCs w:val="20"/>
        </w:rPr>
        <w:t xml:space="preserve">§ 27. Zamawiający nie przewiduje wymagań, o których mowa w art. 29 ust. 4 ustawy </w:t>
      </w:r>
      <w:proofErr w:type="spellStart"/>
      <w:r>
        <w:rPr>
          <w:rFonts w:ascii="Times New Roman" w:hAnsi="Times New Roman"/>
          <w:sz w:val="20"/>
          <w:szCs w:val="20"/>
        </w:rPr>
        <w:t>Pzp</w:t>
      </w:r>
      <w:proofErr w:type="spellEnd"/>
      <w:r>
        <w:rPr>
          <w:rFonts w:ascii="Times New Roman" w:hAnsi="Times New Roman"/>
          <w:sz w:val="20"/>
          <w:szCs w:val="20"/>
        </w:rPr>
        <w:t>. (art. 36 ust. 2 pkt 9).</w:t>
      </w:r>
      <w:bookmarkEnd w:id="112"/>
      <w:bookmarkEnd w:id="113"/>
      <w:bookmarkEnd w:id="114"/>
    </w:p>
    <w:p w:rsidR="00264DC6" w:rsidRDefault="00F001FB">
      <w:pPr>
        <w:suppressAutoHyphens/>
        <w:autoSpaceDE w:val="0"/>
        <w:rPr>
          <w:sz w:val="20"/>
          <w:szCs w:val="20"/>
        </w:rPr>
      </w:pPr>
      <w:r>
        <w:rPr>
          <w:sz w:val="20"/>
          <w:szCs w:val="20"/>
        </w:rPr>
        <w:t xml:space="preserve">Zamawiający nie przewiduje realizacji zamówienia z zastosowaniem wymagań, dotyczących art. 29 ust. 4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5" w:name="_Toc468051796"/>
      <w:bookmarkStart w:id="116" w:name="_Toc478719896"/>
      <w:bookmarkStart w:id="117" w:name="_Toc515285201"/>
      <w:r>
        <w:rPr>
          <w:rFonts w:ascii="Times New Roman" w:hAnsi="Times New Roman"/>
          <w:sz w:val="20"/>
          <w:szCs w:val="20"/>
        </w:rPr>
        <w:t xml:space="preserve">§ 28. Informację o obowiązku osobistego wykonania przez wykonawcę kluczowych części zamówienia, jeżeli zamawiający dokonuje takiego zastrzeżenia zgodnie z art. 36a ust. 2 ustawy </w:t>
      </w:r>
      <w:proofErr w:type="spellStart"/>
      <w:r>
        <w:rPr>
          <w:rFonts w:ascii="Times New Roman" w:hAnsi="Times New Roman"/>
          <w:sz w:val="20"/>
          <w:szCs w:val="20"/>
        </w:rPr>
        <w:t>Pzp</w:t>
      </w:r>
      <w:proofErr w:type="spellEnd"/>
      <w:r>
        <w:rPr>
          <w:rFonts w:ascii="Times New Roman" w:hAnsi="Times New Roman"/>
          <w:sz w:val="20"/>
          <w:szCs w:val="20"/>
        </w:rPr>
        <w:t xml:space="preserve"> (art.36 ust.2 pkt 10).</w:t>
      </w:r>
      <w:bookmarkEnd w:id="115"/>
      <w:bookmarkEnd w:id="116"/>
      <w:bookmarkEnd w:id="117"/>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8" w:name="_Toc468051797"/>
      <w:bookmarkStart w:id="119" w:name="_Toc478719897"/>
      <w:bookmarkStart w:id="120" w:name="_Toc515285202"/>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8"/>
      <w:bookmarkEnd w:id="119"/>
      <w:bookmarkEnd w:id="120"/>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1" w:name="_Toc468051798"/>
      <w:bookmarkStart w:id="122" w:name="_Toc478719898"/>
      <w:bookmarkStart w:id="123" w:name="_Toc515285203"/>
      <w:r>
        <w:rPr>
          <w:rFonts w:ascii="Times New Roman" w:hAnsi="Times New Roman"/>
          <w:sz w:val="20"/>
          <w:szCs w:val="20"/>
        </w:rPr>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21"/>
      <w:bookmarkEnd w:id="122"/>
      <w:bookmarkEnd w:id="123"/>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4" w:name="_Toc468051799"/>
      <w:bookmarkStart w:id="125" w:name="_Toc478719899"/>
      <w:bookmarkStart w:id="126" w:name="_Toc515285204"/>
      <w:r>
        <w:rPr>
          <w:rFonts w:ascii="Times New Roman" w:hAnsi="Times New Roman"/>
          <w:sz w:val="20"/>
          <w:szCs w:val="20"/>
        </w:rPr>
        <w:lastRenderedPageBreak/>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w:t>
      </w:r>
      <w:proofErr w:type="spellStart"/>
      <w:r>
        <w:rPr>
          <w:rStyle w:val="txt-new"/>
          <w:rFonts w:ascii="Times New Roman" w:hAnsi="Times New Roman"/>
          <w:sz w:val="20"/>
          <w:szCs w:val="20"/>
        </w:rPr>
        <w:t>Pzp</w:t>
      </w:r>
      <w:proofErr w:type="spellEnd"/>
      <w:r>
        <w:rPr>
          <w:rStyle w:val="txt-new"/>
          <w:rFonts w:ascii="Times New Roman" w:hAnsi="Times New Roman"/>
          <w:sz w:val="20"/>
          <w:szCs w:val="20"/>
        </w:rPr>
        <w:t xml:space="preserve"> </w:t>
      </w:r>
      <w:r>
        <w:rPr>
          <w:rFonts w:ascii="Times New Roman" w:hAnsi="Times New Roman"/>
          <w:sz w:val="20"/>
          <w:szCs w:val="20"/>
        </w:rPr>
        <w:t>(art.36 ust.2 pkt 12).</w:t>
      </w:r>
      <w:bookmarkEnd w:id="124"/>
      <w:bookmarkEnd w:id="125"/>
      <w:bookmarkEnd w:id="126"/>
    </w:p>
    <w:p w:rsidR="00264DC6" w:rsidRDefault="00F001FB">
      <w:pPr>
        <w:suppressAutoHyphens/>
        <w:rPr>
          <w:color w:val="000000"/>
          <w:sz w:val="20"/>
          <w:szCs w:val="20"/>
        </w:rPr>
      </w:pPr>
      <w:r>
        <w:rPr>
          <w:color w:val="000000"/>
          <w:sz w:val="20"/>
          <w:szCs w:val="20"/>
        </w:rPr>
        <w:t>Nie dotyczy z uwagi na jednorazową płatność wynagrodzenia.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7" w:name="_Toc468051800"/>
      <w:bookmarkStart w:id="128" w:name="_Toc478719900"/>
      <w:bookmarkStart w:id="129" w:name="_Toc515285205"/>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7"/>
      <w:bookmarkEnd w:id="128"/>
      <w:bookmarkEnd w:id="129"/>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0" w:name="_Toc468051801"/>
      <w:bookmarkStart w:id="131" w:name="_Toc478719901"/>
      <w:bookmarkStart w:id="132" w:name="_Toc515285206"/>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30"/>
      <w:bookmarkEnd w:id="131"/>
      <w:bookmarkEnd w:id="132"/>
    </w:p>
    <w:p w:rsidR="00264DC6" w:rsidRDefault="00F001FB">
      <w:pPr>
        <w:suppressAutoHyphens/>
        <w:rPr>
          <w:sz w:val="20"/>
          <w:szCs w:val="20"/>
        </w:rPr>
      </w:pPr>
      <w:r>
        <w:rPr>
          <w:sz w:val="20"/>
          <w:szCs w:val="20"/>
        </w:rPr>
        <w:t xml:space="preserve">Zgodnie z art. 18 pkt 4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3" w:name="_Toc468051802"/>
      <w:bookmarkStart w:id="134" w:name="_Toc478719902"/>
      <w:bookmarkStart w:id="135" w:name="_Toc515285207"/>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3"/>
      <w:bookmarkEnd w:id="134"/>
      <w:bookmarkEnd w:id="135"/>
    </w:p>
    <w:p w:rsidR="00264DC6" w:rsidRDefault="00F001FB">
      <w:pPr>
        <w:suppressAutoHyphens/>
      </w:pPr>
      <w:r>
        <w:rPr>
          <w:sz w:val="20"/>
          <w:szCs w:val="20"/>
        </w:rPr>
        <w:t>Zamawiający nie dopuszcza składania ofert częściowych, z uwagi na charakter zamówienia, jego integralność, oraz zakres</w:t>
      </w:r>
      <w:r w:rsidR="00216A4F">
        <w:rPr>
          <w:sz w:val="20"/>
          <w:szCs w:val="20"/>
        </w:rPr>
        <w:t>, oraz podział zamówienia na dwa odrębne postępowania z wyodrębnionymi przedmiotami, stanowiącymi odrębne prace budowlane.</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6" w:name="_Toc468051803"/>
      <w:bookmarkStart w:id="137" w:name="_Toc478719903"/>
      <w:bookmarkStart w:id="138" w:name="_Toc515285208"/>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 xml:space="preserve">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w:t>
      </w:r>
      <w:proofErr w:type="spellStart"/>
      <w:r>
        <w:rPr>
          <w:rFonts w:ascii="Times New Roman" w:hAnsi="Times New Roman"/>
          <w:sz w:val="20"/>
          <w:szCs w:val="20"/>
          <w:shd w:val="clear" w:color="auto" w:fill="D9D9D9"/>
        </w:rPr>
        <w:t>Pzp</w:t>
      </w:r>
      <w:proofErr w:type="spellEnd"/>
      <w:r>
        <w:rPr>
          <w:rFonts w:ascii="Times New Roman" w:hAnsi="Times New Roman"/>
          <w:sz w:val="20"/>
          <w:szCs w:val="20"/>
          <w:shd w:val="clear" w:color="auto" w:fill="D9D9D9"/>
        </w:rPr>
        <w:t>).</w:t>
      </w:r>
      <w:bookmarkEnd w:id="136"/>
      <w:bookmarkEnd w:id="137"/>
      <w:bookmarkEnd w:id="138"/>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9" w:name="_Toc468051804"/>
      <w:bookmarkStart w:id="140" w:name="_Toc478719904"/>
      <w:bookmarkStart w:id="141" w:name="_Toc515285209"/>
      <w:r>
        <w:rPr>
          <w:rFonts w:ascii="Times New Roman" w:hAnsi="Times New Roman"/>
          <w:sz w:val="20"/>
          <w:szCs w:val="20"/>
        </w:rPr>
        <w:t xml:space="preserve">§ 36. </w:t>
      </w:r>
      <w:r>
        <w:rPr>
          <w:rFonts w:ascii="Times New Roman" w:hAnsi="Times New Roman"/>
          <w:sz w:val="20"/>
          <w:szCs w:val="20"/>
        </w:rPr>
        <w:tab/>
        <w:t xml:space="preserve">Informacja o poprawianiu omyłek (art. 87 </w:t>
      </w:r>
      <w:proofErr w:type="spellStart"/>
      <w:r>
        <w:rPr>
          <w:rFonts w:ascii="Times New Roman" w:hAnsi="Times New Roman"/>
          <w:sz w:val="20"/>
          <w:szCs w:val="20"/>
        </w:rPr>
        <w:t>Pzp</w:t>
      </w:r>
      <w:proofErr w:type="spellEnd"/>
      <w:r>
        <w:rPr>
          <w:rFonts w:ascii="Times New Roman" w:hAnsi="Times New Roman"/>
          <w:sz w:val="20"/>
          <w:szCs w:val="20"/>
        </w:rPr>
        <w:t>)</w:t>
      </w:r>
      <w:bookmarkEnd w:id="139"/>
      <w:bookmarkEnd w:id="140"/>
      <w:bookmarkEnd w:id="141"/>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 xml:space="preserve">Zamawiający, zgodnie z art. 87 ust. 2 </w:t>
      </w:r>
      <w:proofErr w:type="spellStart"/>
      <w:r>
        <w:rPr>
          <w:sz w:val="20"/>
          <w:szCs w:val="20"/>
        </w:rPr>
        <w:t>Pzp</w:t>
      </w:r>
      <w:proofErr w:type="spellEnd"/>
      <w:r>
        <w:rPr>
          <w:sz w:val="20"/>
          <w:szCs w:val="20"/>
        </w:rPr>
        <w:t>,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2" w:name="_Toc468051805"/>
      <w:bookmarkStart w:id="143" w:name="_Toc478719905"/>
      <w:bookmarkStart w:id="144" w:name="_Toc515285210"/>
      <w:r>
        <w:rPr>
          <w:rFonts w:ascii="Times New Roman" w:hAnsi="Times New Roman"/>
          <w:sz w:val="20"/>
          <w:szCs w:val="20"/>
        </w:rPr>
        <w:t>Rozdział 3. Szczególne postanowienia specyfikacji istotnych warunków zamówienia</w:t>
      </w:r>
      <w:bookmarkEnd w:id="142"/>
      <w:bookmarkEnd w:id="143"/>
      <w:bookmarkEnd w:id="144"/>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5" w:name="_Toc468051806"/>
      <w:bookmarkStart w:id="146" w:name="_Toc478719906"/>
      <w:bookmarkStart w:id="147" w:name="_Toc515285211"/>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5"/>
      <w:bookmarkEnd w:id="146"/>
      <w:bookmarkEnd w:id="147"/>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8" w:name="_Toc468051807"/>
      <w:bookmarkStart w:id="149" w:name="_Toc478719907"/>
      <w:bookmarkStart w:id="150" w:name="_Toc515285212"/>
      <w:r>
        <w:rPr>
          <w:rFonts w:ascii="Times New Roman" w:hAnsi="Times New Roman"/>
          <w:sz w:val="20"/>
          <w:szCs w:val="20"/>
        </w:rPr>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8"/>
      <w:bookmarkEnd w:id="149"/>
      <w:bookmarkEnd w:id="150"/>
    </w:p>
    <w:p w:rsidR="00264DC6" w:rsidRDefault="00F001FB">
      <w:pPr>
        <w:pStyle w:val="Akapitzlist"/>
        <w:numPr>
          <w:ilvl w:val="0"/>
          <w:numId w:val="31"/>
        </w:numPr>
        <w:ind w:left="426"/>
      </w:pPr>
      <w:r>
        <w:rPr>
          <w:rStyle w:val="txt-new"/>
          <w:sz w:val="20"/>
          <w:szCs w:val="20"/>
        </w:rPr>
        <w:t xml:space="preserve">Wykonawca może powierzyć wykonanie części zamówienia podwykonawcy. </w:t>
      </w:r>
    </w:p>
    <w:p w:rsidR="00264DC6" w:rsidRDefault="00F001FB">
      <w:pPr>
        <w:pStyle w:val="Akapitzlist"/>
        <w:numPr>
          <w:ilvl w:val="0"/>
          <w:numId w:val="31"/>
        </w:numPr>
        <w:ind w:left="426"/>
      </w:pPr>
      <w:r>
        <w:rPr>
          <w:rStyle w:val="txt-new"/>
          <w:sz w:val="20"/>
          <w:szCs w:val="20"/>
        </w:rPr>
        <w:t xml:space="preserve">Zamawiający żąda wskazania przez Wykonawcę części zamówienia, której wykonanie zamierza powierzyć podwykonawcy, oraz podania przez wykonawcę nazw (firm) podwykonawców – w formularzu oferty.  </w:t>
      </w:r>
    </w:p>
    <w:p w:rsidR="00264DC6" w:rsidRDefault="00F001FB">
      <w:pPr>
        <w:pStyle w:val="Akapitzlist"/>
        <w:numPr>
          <w:ilvl w:val="0"/>
          <w:numId w:val="31"/>
        </w:numPr>
        <w:ind w:left="426"/>
      </w:pPr>
      <w:r>
        <w:rPr>
          <w:rStyle w:val="txt-new"/>
          <w:sz w:val="20"/>
          <w:szCs w:val="20"/>
        </w:rPr>
        <w:t>Zamawiający nie zastrzega obowiązku wykonania przez Wykonawcę kluczowych części zamówienia.</w:t>
      </w:r>
    </w:p>
    <w:p w:rsidR="00264DC6" w:rsidRDefault="00F001FB">
      <w:pPr>
        <w:pStyle w:val="Akapitzlist"/>
        <w:numPr>
          <w:ilvl w:val="0"/>
          <w:numId w:val="31"/>
        </w:numPr>
        <w:ind w:left="426"/>
        <w:rPr>
          <w:sz w:val="20"/>
          <w:szCs w:val="20"/>
        </w:rPr>
      </w:pPr>
      <w:r>
        <w:rPr>
          <w:sz w:val="20"/>
          <w:szCs w:val="20"/>
        </w:rPr>
        <w:t xml:space="preserve">Jeżeli zmiana lub rezygnacja z podwykonawcy dotyczy podmiotu, na których zasoby Wykonawca powołuje się na zasadach określonych w art. 25a ust. 3 ustawy </w:t>
      </w:r>
      <w:proofErr w:type="spellStart"/>
      <w:r>
        <w:rPr>
          <w:sz w:val="20"/>
          <w:szCs w:val="20"/>
        </w:rPr>
        <w:t>Pzp</w:t>
      </w:r>
      <w:proofErr w:type="spellEnd"/>
      <w:r>
        <w:rPr>
          <w:sz w:val="20"/>
          <w:szCs w:val="20"/>
        </w:rPr>
        <w:t xml:space="preserve">, w celu wykazania spełnienia warunków udziału w postępowaniu, o których mowa w art. 22 ust. 1 ustawy </w:t>
      </w:r>
      <w:proofErr w:type="spellStart"/>
      <w:r>
        <w:rPr>
          <w:sz w:val="20"/>
          <w:szCs w:val="20"/>
        </w:rPr>
        <w:t>Pzp</w:t>
      </w:r>
      <w:proofErr w:type="spellEnd"/>
      <w:r>
        <w:rPr>
          <w:sz w:val="20"/>
          <w:szCs w:val="20"/>
        </w:rPr>
        <w:t>, Wykonawca jest obowiązany wykazać 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51" w:name="_Toc468051808"/>
      <w:bookmarkStart w:id="152" w:name="_Toc478719908"/>
      <w:bookmarkStart w:id="153" w:name="_Toc515285213"/>
      <w:r>
        <w:rPr>
          <w:rFonts w:ascii="Times New Roman" w:hAnsi="Times New Roman"/>
          <w:sz w:val="20"/>
          <w:szCs w:val="20"/>
        </w:rPr>
        <w:t>Rozdział 4. Formularze i/lub treść załączników do specyfikacji istotnych warunków zamówienia</w:t>
      </w:r>
      <w:bookmarkEnd w:id="151"/>
      <w:bookmarkEnd w:id="152"/>
      <w:bookmarkEnd w:id="153"/>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lastRenderedPageBreak/>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Wzór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7 do SIWZ;</w:t>
      </w:r>
    </w:p>
    <w:p w:rsidR="00264DC6" w:rsidRDefault="00F001FB">
      <w:pPr>
        <w:suppressAutoHyphens/>
        <w:rPr>
          <w:sz w:val="20"/>
          <w:szCs w:val="20"/>
        </w:rPr>
      </w:pPr>
      <w:r>
        <w:rPr>
          <w:sz w:val="20"/>
          <w:szCs w:val="20"/>
        </w:rPr>
        <w:t>§ 46. Wzór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w:t>
      </w:r>
    </w:p>
    <w:p w:rsidR="00264DC6" w:rsidRDefault="00F001FB">
      <w:pPr>
        <w:suppressAutoHyphens/>
        <w:rPr>
          <w:sz w:val="20"/>
          <w:szCs w:val="20"/>
        </w:rPr>
      </w:pPr>
      <w:r>
        <w:rPr>
          <w:sz w:val="20"/>
          <w:szCs w:val="20"/>
        </w:rPr>
        <w:t>§ 47. Specyfikacje techniczne odbioru i wykonania robót budowlanych - załącznik nr 9 do SIWZ;</w:t>
      </w:r>
    </w:p>
    <w:p w:rsidR="00264DC6" w:rsidRDefault="00F001FB">
      <w:pPr>
        <w:suppressAutoHyphens/>
        <w:rPr>
          <w:sz w:val="20"/>
          <w:szCs w:val="20"/>
        </w:rPr>
      </w:pPr>
      <w:r>
        <w:rPr>
          <w:sz w:val="20"/>
          <w:szCs w:val="20"/>
        </w:rPr>
        <w:t>§ 48. Dokumentacja projektowa - załącznik nr 10 do SIWZ;</w:t>
      </w:r>
    </w:p>
    <w:p w:rsidR="00264DC6" w:rsidRDefault="00F001FB">
      <w:pPr>
        <w:suppressAutoHyphens/>
        <w:rPr>
          <w:sz w:val="20"/>
          <w:szCs w:val="20"/>
        </w:rPr>
      </w:pPr>
      <w:r>
        <w:rPr>
          <w:sz w:val="20"/>
          <w:szCs w:val="20"/>
        </w:rPr>
        <w:t>§ 49. Przedmiar prac - załącznik nr 11 do SIWZ;</w:t>
      </w:r>
    </w:p>
    <w:p w:rsidR="00264DC6" w:rsidRDefault="00264DC6">
      <w:pPr>
        <w:suppressAutoHyphens/>
        <w:rPr>
          <w:sz w:val="20"/>
          <w:szCs w:val="20"/>
        </w:rPr>
      </w:pPr>
    </w:p>
    <w:p w:rsidR="00264DC6" w:rsidRDefault="00F001FB">
      <w:pPr>
        <w:suppressAutoHyphens/>
        <w:sectPr w:rsidR="00264DC6">
          <w:footerReference w:type="default" r:id="rId17"/>
          <w:headerReference w:type="first" r:id="rId18"/>
          <w:footerReference w:type="first" r:id="rId19"/>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p w:rsidR="00264DC6" w:rsidRDefault="00F001FB">
      <w:pPr>
        <w:suppressAutoHyphens/>
        <w:spacing w:after="220"/>
        <w:ind w:right="48"/>
        <w:jc w:val="center"/>
      </w:pPr>
      <w:r>
        <w:rPr>
          <w:b/>
        </w:rPr>
        <w:t>O F E R T A</w:t>
      </w:r>
    </w:p>
    <w:p w:rsidR="00264DC6" w:rsidRDefault="00F001FB">
      <w:pPr>
        <w:suppressAutoHyphens/>
        <w:ind w:left="6663" w:right="9"/>
        <w:rPr>
          <w:b/>
        </w:rPr>
      </w:pPr>
      <w:r>
        <w:rPr>
          <w:b/>
        </w:rPr>
        <w:t xml:space="preserve">Do: Gminy Ojrzeń, </w:t>
      </w:r>
    </w:p>
    <w:p w:rsidR="00264DC6" w:rsidRDefault="00F001FB">
      <w:pPr>
        <w:suppressAutoHyphens/>
        <w:ind w:left="6663" w:right="9"/>
        <w:rPr>
          <w:b/>
        </w:rPr>
      </w:pPr>
      <w:r>
        <w:rPr>
          <w:b/>
        </w:rPr>
        <w:t>ul. Ciechanowska 27</w:t>
      </w:r>
    </w:p>
    <w:p w:rsidR="00264DC6" w:rsidRDefault="00F001FB">
      <w:pPr>
        <w:suppressAutoHyphens/>
        <w:ind w:left="6663" w:right="9"/>
        <w:rPr>
          <w:b/>
        </w:rPr>
      </w:pPr>
      <w:r>
        <w:rPr>
          <w:b/>
        </w:rPr>
        <w:t>06-456 Ojrzeń</w:t>
      </w:r>
    </w:p>
    <w:p w:rsidR="00264DC6" w:rsidRDefault="00264DC6">
      <w:pPr>
        <w:suppressAutoHyphens/>
      </w:pPr>
    </w:p>
    <w:tbl>
      <w:tblPr>
        <w:tblW w:w="9908" w:type="dxa"/>
        <w:tblInd w:w="-3" w:type="dxa"/>
        <w:tblCellMar>
          <w:left w:w="10" w:type="dxa"/>
          <w:right w:w="10" w:type="dxa"/>
        </w:tblCellMar>
        <w:tblLook w:val="0000" w:firstRow="0" w:lastRow="0" w:firstColumn="0" w:lastColumn="0" w:noHBand="0" w:noVBand="0"/>
      </w:tblPr>
      <w:tblGrid>
        <w:gridCol w:w="3060"/>
        <w:gridCol w:w="960"/>
        <w:gridCol w:w="5888"/>
      </w:tblGrid>
      <w:tr w:rsidR="00264DC6">
        <w:trPr>
          <w:trHeight w:val="802"/>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F001FB">
            <w:pPr>
              <w:suppressAutoHyphens/>
            </w:pPr>
            <w:r>
              <w:rPr>
                <w:sz w:val="22"/>
                <w:szCs w:val="22"/>
              </w:rPr>
              <w:t>Pełna nazwa i adres wykonawcy</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800"/>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ind w:right="151"/>
            </w:pPr>
            <w:r>
              <w:rPr>
                <w:sz w:val="22"/>
                <w:szCs w:val="22"/>
              </w:rPr>
              <w:t xml:space="preserve">Osoba wyznaczona przez Wykonawcę do kontaktów z Zamawiającym: imię i nazwisko oraz nr tel. </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NIP</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Nr REGON</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Telefon / fax</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 xml:space="preserve">Adres e-mail </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bl>
    <w:p w:rsidR="00264DC6" w:rsidRDefault="00F001FB">
      <w:pPr>
        <w:suppressAutoHyphens/>
        <w:ind w:right="9"/>
      </w:pPr>
      <w:r>
        <w:t>Osobą uprawnioną do reprezentacji jest / są:</w:t>
      </w:r>
    </w:p>
    <w:tbl>
      <w:tblPr>
        <w:tblW w:w="9908" w:type="dxa"/>
        <w:tblInd w:w="-3" w:type="dxa"/>
        <w:tblCellMar>
          <w:left w:w="10" w:type="dxa"/>
          <w:right w:w="10" w:type="dxa"/>
        </w:tblCellMar>
        <w:tblLook w:val="0000" w:firstRow="0" w:lastRow="0" w:firstColumn="0" w:lastColumn="0" w:noHBand="0" w:noVBand="0"/>
      </w:tblPr>
      <w:tblGrid>
        <w:gridCol w:w="4366"/>
        <w:gridCol w:w="3570"/>
        <w:gridCol w:w="1972"/>
      </w:tblGrid>
      <w:tr w:rsidR="00264DC6">
        <w:trPr>
          <w:trHeight w:val="572"/>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ind w:right="1"/>
            </w:pPr>
            <w:r>
              <w:rPr>
                <w:b/>
                <w:sz w:val="22"/>
                <w:szCs w:val="22"/>
              </w:rPr>
              <w:t>Czytelnie imię i nazwisko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Stanowisko lub funkcja</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Podpis osoby uprawnionej</w:t>
            </w:r>
          </w:p>
        </w:tc>
      </w:tr>
      <w:tr w:rsidR="00264DC6">
        <w:trPr>
          <w:trHeight w:val="340"/>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vAlign w:val="center"/>
          </w:tcPr>
          <w:p w:rsidR="00264DC6" w:rsidRDefault="00264DC6">
            <w:pPr>
              <w:suppressAutoHyphens/>
              <w:spacing w:after="160"/>
            </w:pP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r>
    </w:tbl>
    <w:p w:rsidR="00264DC6" w:rsidRDefault="00F001FB" w:rsidP="006D4727">
      <w:pPr>
        <w:suppressAutoHyphens/>
        <w:ind w:right="9" w:hanging="360"/>
      </w:pPr>
      <w:r>
        <w:t xml:space="preserve">   Nawiązując do ogłoszenia o prz</w:t>
      </w:r>
      <w:r w:rsidR="00701DB7">
        <w:t>etargu nieograniczonym ZPU.271.10</w:t>
      </w:r>
      <w:r w:rsidR="006D4727">
        <w:t>.</w:t>
      </w:r>
      <w:r w:rsidR="00040242">
        <w:t>2018</w:t>
      </w:r>
      <w:r w:rsidR="006D4727" w:rsidRPr="006D4727">
        <w:t xml:space="preserve"> </w:t>
      </w:r>
      <w:r w:rsidR="006D4727">
        <w:t xml:space="preserve">Utworzenie żłobka dla mieszkańców Gminy Ojrzeń – </w:t>
      </w:r>
      <w:r w:rsidR="00040242">
        <w:t>plac zabaw</w:t>
      </w:r>
      <w:r w:rsidR="00701DB7">
        <w:t xml:space="preserve"> – postępowanie ponowne</w:t>
      </w:r>
      <w:r>
        <w:t>, składam/y następującą ofertę:</w:t>
      </w:r>
    </w:p>
    <w:p w:rsidR="00264DC6" w:rsidRDefault="00F001FB">
      <w:pPr>
        <w:pStyle w:val="Akapitzlist"/>
        <w:numPr>
          <w:ilvl w:val="3"/>
          <w:numId w:val="31"/>
        </w:numPr>
        <w:ind w:left="142" w:right="9"/>
      </w:pPr>
      <w:r>
        <w:t xml:space="preserve">Oferowana </w:t>
      </w:r>
      <w:r>
        <w:rPr>
          <w:b/>
        </w:rPr>
        <w:t>cena ryczałtowa za wykonanie zamówienia: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 słownie</w:t>
            </w: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NETTO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PODATEK VAT 23%</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BRUTTO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bl>
    <w:p w:rsidR="00264DC6" w:rsidRDefault="002743BF">
      <w:pPr>
        <w:tabs>
          <w:tab w:val="center" w:pos="1865"/>
          <w:tab w:val="center" w:pos="7202"/>
        </w:tabs>
        <w:suppressAutoHyphens/>
        <w:spacing w:after="4"/>
      </w:pPr>
      <w:r>
        <w:t>Warunki płatności – zgodne z SIWZ (termin płatności faktur – 30 dni od daty przyjęcia faktury).</w:t>
      </w:r>
    </w:p>
    <w:p w:rsidR="00264DC6" w:rsidRDefault="00F001FB">
      <w:pPr>
        <w:numPr>
          <w:ilvl w:val="0"/>
          <w:numId w:val="32"/>
        </w:numPr>
        <w:suppressAutoHyphens/>
        <w:spacing w:after="5"/>
        <w:ind w:left="0" w:right="9" w:hanging="222"/>
      </w:pPr>
      <w:r>
        <w:t>Informuję, że składam ofertę, której wybór prowadzi / nie prowadzi</w:t>
      </w:r>
      <w:bookmarkStart w:id="154" w:name="_Ref515285943"/>
      <w:r>
        <w:rPr>
          <w:rStyle w:val="Odwoanieprzypisudolnego"/>
        </w:rPr>
        <w:footnoteReference w:id="1"/>
      </w:r>
      <w:bookmarkEnd w:id="154"/>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264DC6">
      <w:pPr>
        <w:suppressAutoHyphens/>
        <w:spacing w:after="5"/>
        <w:ind w:right="9"/>
      </w:pPr>
    </w:p>
    <w:p w:rsidR="00264DC6" w:rsidRDefault="00F001FB">
      <w:pPr>
        <w:numPr>
          <w:ilvl w:val="1"/>
          <w:numId w:val="32"/>
        </w:numPr>
        <w:suppressAutoHyphens/>
        <w:spacing w:after="5"/>
        <w:ind w:left="0" w:right="9" w:hanging="122"/>
      </w:pPr>
      <w:r>
        <w:t>nazwa (rodzaj) towaru lub usługi ..................................................................................................</w:t>
      </w:r>
    </w:p>
    <w:p w:rsidR="00264DC6" w:rsidRDefault="00264DC6">
      <w:pPr>
        <w:suppressAutoHyphens/>
        <w:spacing w:after="5"/>
        <w:ind w:right="9"/>
      </w:pPr>
    </w:p>
    <w:p w:rsidR="00264DC6" w:rsidRDefault="00F001FB">
      <w:pPr>
        <w:numPr>
          <w:ilvl w:val="1"/>
          <w:numId w:val="32"/>
        </w:numPr>
        <w:suppressAutoHyphens/>
        <w:spacing w:after="340"/>
        <w:ind w:left="0" w:right="9" w:hanging="122"/>
      </w:pPr>
      <w:r>
        <w:lastRenderedPageBreak/>
        <w:t>wartość bez podatku .....................................................................................................................</w:t>
      </w:r>
    </w:p>
    <w:p w:rsidR="00264DC6" w:rsidRDefault="00F001FB">
      <w:pPr>
        <w:numPr>
          <w:ilvl w:val="0"/>
          <w:numId w:val="32"/>
        </w:numPr>
        <w:suppressAutoHyphens/>
        <w:spacing w:after="5" w:line="360" w:lineRule="auto"/>
        <w:ind w:left="0" w:right="9" w:hanging="222"/>
      </w:pPr>
      <w:r>
        <w:t>Zobowiązuję się, w przypadku wybrania naszej oferty, że zamówienie zrealizuję w terminie:</w:t>
      </w:r>
    </w:p>
    <w:p w:rsidR="00264DC6" w:rsidRDefault="00F001FB">
      <w:pPr>
        <w:suppressAutoHyphens/>
        <w:spacing w:after="5" w:line="360" w:lineRule="auto"/>
        <w:ind w:right="9"/>
      </w:pPr>
      <w:r>
        <w:t xml:space="preserve">……………………………………….. dni od daty podpisania umowy. Liczba dni musi zawierać się w przedziale od </w:t>
      </w:r>
      <w:r w:rsidR="00B65FA7">
        <w:t>45</w:t>
      </w:r>
      <w:r w:rsidR="002743BF">
        <w:t xml:space="preserve"> dni (włącznie) do 8</w:t>
      </w:r>
      <w:r>
        <w:t>0 dni (włącznie)</w:t>
      </w:r>
    </w:p>
    <w:p w:rsidR="00264DC6" w:rsidRDefault="00F001FB">
      <w:pPr>
        <w:numPr>
          <w:ilvl w:val="0"/>
          <w:numId w:val="32"/>
        </w:numPr>
        <w:suppressAutoHyphens/>
        <w:spacing w:after="110"/>
        <w:ind w:left="0" w:right="9" w:hanging="222"/>
      </w:pPr>
      <w:r>
        <w:t>Na przedmiot zamówienia udzielam gwarancji bezwarunkowej (nie mniej niż 36 miesięcy, nie</w:t>
      </w:r>
    </w:p>
    <w:p w:rsidR="00264DC6" w:rsidRDefault="00264DC6">
      <w:pPr>
        <w:suppressAutoHyphens/>
        <w:spacing w:after="110"/>
        <w:ind w:right="9"/>
      </w:pPr>
    </w:p>
    <w:p w:rsidR="00264DC6" w:rsidRDefault="00F001FB">
      <w:pPr>
        <w:suppressAutoHyphens/>
        <w:spacing w:after="110"/>
        <w:ind w:right="9"/>
      </w:pPr>
      <w:r>
        <w:t xml:space="preserve"> więcej niż 60 miesięcy ): …………………………………………………………</w:t>
      </w:r>
    </w:p>
    <w:p w:rsidR="00264DC6" w:rsidRDefault="00F001FB">
      <w:pPr>
        <w:numPr>
          <w:ilvl w:val="0"/>
          <w:numId w:val="32"/>
        </w:numPr>
        <w:suppressAutoHyphens/>
        <w:spacing w:after="110"/>
        <w:ind w:left="0" w:right="9" w:hanging="222"/>
      </w:pPr>
      <w:r>
        <w:t>Będę dysponował Kierownikiem budowy: …………………….. (podać imię i nazwisko) posiadającym uprawnienia budowlane do kierowania robotami budowlanymi w specjalności ……………………………. umożliwiające kierowanie robotami budowlanymi, będącymi przedmiotem zamówienia.</w:t>
      </w:r>
    </w:p>
    <w:p w:rsidR="00264DC6" w:rsidRDefault="00F001FB">
      <w:pPr>
        <w:numPr>
          <w:ilvl w:val="0"/>
          <w:numId w:val="32"/>
        </w:numPr>
        <w:suppressAutoHyphens/>
        <w:spacing w:after="110"/>
        <w:ind w:left="142" w:right="9" w:hanging="360"/>
      </w:pPr>
      <w:r>
        <w:t>Zamówienie zrealizuję</w:t>
      </w:r>
      <w:r>
        <w:rPr>
          <w:rStyle w:val="Odwoanieprzypisudolnego"/>
        </w:rPr>
        <w:footnoteReference w:id="2"/>
      </w:r>
      <w:r>
        <w:t>:</w:t>
      </w:r>
    </w:p>
    <w:p w:rsidR="00264DC6" w:rsidRDefault="00F001FB">
      <w:pPr>
        <w:numPr>
          <w:ilvl w:val="3"/>
          <w:numId w:val="33"/>
        </w:numPr>
        <w:suppressAutoHyphens/>
        <w:spacing w:after="111"/>
        <w:ind w:left="0" w:right="9" w:hanging="234"/>
      </w:pPr>
      <w:r>
        <w:t xml:space="preserve">sam </w:t>
      </w:r>
    </w:p>
    <w:p w:rsidR="00264DC6" w:rsidRDefault="00F001FB">
      <w:pPr>
        <w:numPr>
          <w:ilvl w:val="3"/>
          <w:numId w:val="33"/>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pPr>
        <w:numPr>
          <w:ilvl w:val="3"/>
          <w:numId w:val="33"/>
        </w:numPr>
        <w:suppressAutoHyphens/>
        <w:spacing w:after="5"/>
        <w:ind w:left="0" w:right="9" w:hanging="234"/>
      </w:pPr>
      <w:r>
        <w:t>przy udziale podmiotu .................................................................................................................</w:t>
      </w:r>
    </w:p>
    <w:p w:rsidR="00264DC6" w:rsidRDefault="00F001FB">
      <w:pPr>
        <w:suppressAutoHyphens/>
        <w:spacing w:after="56"/>
        <w:ind w:right="9"/>
      </w:pPr>
      <w:r>
        <w:t xml:space="preserve">na zasoby którego powołuję się na zasadach określonych w art. 22a ustawy </w:t>
      </w:r>
      <w:proofErr w:type="spellStart"/>
      <w:r>
        <w:t>Pzp</w:t>
      </w:r>
      <w:proofErr w:type="spellEnd"/>
      <w:r>
        <w:t xml:space="preserve">, w celu          wykazania spełnienia warunków udziału w postępowaniu, o których mowa w art. 22 ust. 1 ustawy </w:t>
      </w:r>
      <w:proofErr w:type="spellStart"/>
      <w:r>
        <w:t>Pzp</w:t>
      </w:r>
      <w:proofErr w:type="spellEnd"/>
      <w:r>
        <w:t xml:space="preserve">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pPr>
        <w:numPr>
          <w:ilvl w:val="0"/>
          <w:numId w:val="32"/>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pPr>
        <w:numPr>
          <w:ilvl w:val="0"/>
          <w:numId w:val="32"/>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pPr>
        <w:numPr>
          <w:ilvl w:val="4"/>
          <w:numId w:val="34"/>
        </w:numPr>
        <w:suppressAutoHyphens/>
        <w:spacing w:after="222"/>
        <w:ind w:left="0" w:right="9" w:hanging="360"/>
      </w:pPr>
      <w:r>
        <w:t>Oświadczam, że jeżeli w okresie związania ofertą nastąpią jakiekolwiek znaczące zmiany sytuacji przedstawionej w naszych dokumentach załączonych do oferty, natychmiast poinformujemy o nich Zamawiającego</w:t>
      </w:r>
    </w:p>
    <w:p w:rsidR="00264DC6" w:rsidRDefault="00F001FB">
      <w:pPr>
        <w:numPr>
          <w:ilvl w:val="4"/>
          <w:numId w:val="34"/>
        </w:numPr>
        <w:suppressAutoHyphens/>
        <w:spacing w:after="220"/>
        <w:ind w:left="0" w:right="9" w:hanging="318"/>
      </w:pPr>
      <w:r>
        <w:t>Oświadczam, że jestem związany niniejszą ofertą przez okres 30 dni od upływu terminu składania ofert.</w:t>
      </w:r>
    </w:p>
    <w:p w:rsidR="00264DC6" w:rsidRDefault="00F001FB">
      <w:pPr>
        <w:numPr>
          <w:ilvl w:val="4"/>
          <w:numId w:val="34"/>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lastRenderedPageBreak/>
        <w:t xml:space="preserve"> .......................................................................................................................................................</w:t>
      </w:r>
    </w:p>
    <w:p w:rsidR="00264DC6" w:rsidRDefault="00F001FB">
      <w:pPr>
        <w:suppressAutoHyphens/>
        <w:spacing w:after="110"/>
        <w:ind w:right="9"/>
      </w:pPr>
      <w:r>
        <w:t xml:space="preserve"> .......................................................................................................................................................</w:t>
      </w:r>
    </w:p>
    <w:p w:rsidR="00264DC6" w:rsidRDefault="00F001FB">
      <w:pPr>
        <w:suppressAutoHyphens/>
        <w:ind w:right="9"/>
      </w:pPr>
      <w:r>
        <w:t xml:space="preserve">11.1.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pPr>
        <w:numPr>
          <w:ilvl w:val="0"/>
          <w:numId w:val="35"/>
        </w:numPr>
        <w:suppressAutoHyphens/>
        <w:spacing w:after="220"/>
        <w:ind w:left="0"/>
      </w:pPr>
      <w:r>
        <w:t>Oferta wraz z załącznikami została złożona na .................... stronach.</w:t>
      </w:r>
    </w:p>
    <w:p w:rsidR="00264DC6" w:rsidRDefault="00F001FB" w:rsidP="00701DB7">
      <w:pPr>
        <w:numPr>
          <w:ilvl w:val="0"/>
          <w:numId w:val="35"/>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701DB7" w:rsidRDefault="00701DB7" w:rsidP="00C71900">
      <w:pPr>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222"/>
        <w:ind w:left="0"/>
      </w:pPr>
      <w:r w:rsidRPr="00701DB7">
        <w:t>Oświadczam, że wypełniłem obowiązki informacyjne przewidzi</w:t>
      </w:r>
      <w:r>
        <w:t>ane w art. 13 lub art. 14 RODO</w:t>
      </w:r>
      <w:r w:rsidR="00C71900">
        <w:rPr>
          <w:rStyle w:val="Odwoanieprzypisudolnego"/>
        </w:rPr>
        <w:footnoteReference w:id="4"/>
      </w:r>
      <w:r w:rsidRPr="00701DB7">
        <w:t xml:space="preserve"> wobec osób fizycznych, od których dane osobowe bezpośrednio lub pośrednio pozyskałem w celu ubiegania się o udzielenie zamówienia publicz</w:t>
      </w:r>
      <w:r w:rsidR="00C71900">
        <w:t>nego w niniejszym postępowaniu.</w:t>
      </w:r>
      <w:r w:rsidR="00C71900">
        <w:rPr>
          <w:rStyle w:val="Odwoanieprzypisudolnego"/>
        </w:rPr>
        <w:footnoteReference w:id="5"/>
      </w:r>
    </w:p>
    <w:p w:rsidR="00264DC6" w:rsidRDefault="00701DB7" w:rsidP="00701DB7">
      <w:pPr>
        <w:suppressAutoHyphens/>
        <w:spacing w:after="60" w:line="300" w:lineRule="auto"/>
      </w:pPr>
      <w:r>
        <w:t>15</w:t>
      </w:r>
      <w:r w:rsidR="00F001FB">
        <w:t xml:space="preserve">. W przypadku wybrania naszej oferty, przed podpisaniem umowy, deklarujemy wniesienie zabezpieczenia należytego wykonania umowy w wysokości ......% w formie .....................................................................................................................................................    </w:t>
      </w:r>
    </w:p>
    <w:p w:rsidR="00264DC6" w:rsidRDefault="00F001FB">
      <w:pPr>
        <w:suppressAutoHyphens/>
      </w:pPr>
      <w:r>
        <w:t>Do oferty załączamy:</w:t>
      </w:r>
    </w:p>
    <w:p w:rsidR="00264DC6" w:rsidRDefault="00F001FB">
      <w:pPr>
        <w:suppressAutoHyphens/>
        <w:spacing w:after="4"/>
      </w:pPr>
      <w:r>
        <w:rPr>
          <w:i/>
        </w:rPr>
        <w:t>..............................................................................               ..............................................................................</w:t>
      </w:r>
    </w:p>
    <w:p w:rsidR="00264DC6" w:rsidRDefault="00F001FB">
      <w:pPr>
        <w:suppressAutoHyphens/>
      </w:pPr>
      <w:r>
        <w:rPr>
          <w:i/>
        </w:rPr>
        <w:t xml:space="preserve">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Default="00F001FB">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264DC6">
      <w:pPr>
        <w:pStyle w:val="Standard"/>
        <w:rPr>
          <w:sz w:val="20"/>
        </w:rPr>
      </w:pPr>
    </w:p>
    <w:p w:rsidR="00264DC6" w:rsidRDefault="00F001FB">
      <w:pPr>
        <w:tabs>
          <w:tab w:val="right" w:pos="5760"/>
          <w:tab w:val="right" w:leader="dot" w:pos="9000"/>
        </w:tabs>
        <w:suppressAutoHyphens/>
        <w:sectPr w:rsidR="00264DC6">
          <w:footerReference w:type="default" r:id="rId20"/>
          <w:headerReference w:type="first" r:id="rId21"/>
          <w:footerReference w:type="first" r:id="rId22"/>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(pełna nazwa/firma, adres, w zależności od podmiotu: NIP/PESEL, KRS/</w:t>
      </w:r>
      <w:proofErr w:type="spellStart"/>
      <w:r>
        <w:rPr>
          <w:i/>
          <w:sz w:val="16"/>
        </w:rPr>
        <w:t>CEiDG</w:t>
      </w:r>
      <w:proofErr w:type="spellEnd"/>
      <w:r>
        <w:rPr>
          <w:i/>
          <w:sz w:val="16"/>
        </w:rPr>
        <w:t xml:space="preserve">)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2743BF" w:rsidRPr="002743BF">
        <w:rPr>
          <w:rFonts w:ascii="Arial" w:hAnsi="Arial" w:cs="Arial"/>
          <w:b/>
          <w:sz w:val="21"/>
          <w:szCs w:val="21"/>
        </w:rPr>
        <w:t>Utworzenie żłobka dla mieszkańców Gminy Ojrzeń – plac zabaw – postępowanie ponowne</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3"/>
          <w:headerReference w:type="first" r:id="rId24"/>
          <w:footerReference w:type="first" r:id="rId25"/>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264DC6" w:rsidRDefault="00F001FB">
      <w:pPr>
        <w:suppressAutoHyphens/>
        <w:spacing w:before="120" w:line="360" w:lineRule="auto"/>
        <w:jc w:val="center"/>
        <w:rPr>
          <w:rFonts w:ascii="Arial" w:hAnsi="Arial" w:cs="Arial"/>
          <w:b/>
          <w:u w:val="single"/>
        </w:rPr>
      </w:pPr>
      <w:r>
        <w:rPr>
          <w:rFonts w:ascii="Arial" w:hAnsi="Arial" w:cs="Arial"/>
          <w:b/>
          <w:u w:val="single"/>
        </w:rPr>
        <w:t>DOTYCZĄCE PRZESŁANEK WYKLUCZENIA Z POSTĘPOWANIA</w:t>
      </w:r>
    </w:p>
    <w:p w:rsidR="00264DC6" w:rsidRDefault="00F001FB">
      <w:pPr>
        <w:suppressAutoHyphens/>
        <w:spacing w:line="360" w:lineRule="auto"/>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2743BF" w:rsidRPr="002743BF">
        <w:rPr>
          <w:rFonts w:ascii="Arial" w:hAnsi="Arial" w:cs="Arial"/>
          <w:b/>
          <w:sz w:val="21"/>
          <w:szCs w:val="21"/>
        </w:rPr>
        <w:t>Utworzenie żłobka dla mieszkańców Gminy Ojrzeń – plac zabaw – postępowanie ponowne</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pPr>
        <w:pStyle w:val="Akapitzlist"/>
        <w:numPr>
          <w:ilvl w:val="0"/>
          <w:numId w:val="36"/>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264DC6" w:rsidRDefault="00F001FB">
      <w:pPr>
        <w:suppressAutoHyphens/>
        <w:spacing w:line="360" w:lineRule="auto"/>
      </w:pPr>
      <w:r>
        <w:rPr>
          <w:rFonts w:ascii="Arial" w:hAnsi="Arial" w:cs="Arial"/>
          <w:sz w:val="20"/>
          <w:szCs w:val="20"/>
        </w:rPr>
        <w:t>…………………………………………………………………………………………..…………………...........………………………………………………………………………………………………………………………………………………………………………………………………………………………………………………</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6"/>
          <w:headerReference w:type="first" r:id="rId27"/>
          <w:footerReference w:type="first" r:id="rId28"/>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xml:space="preserve">, że wyżej wymieniony podmiot, stosownie do art. 22a ustawy z 29 stycznia 2004 r. – Prawo zamówień publicznych (Dz.U. z 2015 r., poz. 2164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6"/>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2743BF">
      <w:pPr>
        <w:suppressAutoHyphens/>
        <w:ind w:right="9"/>
      </w:pPr>
      <w:r w:rsidRPr="002743BF">
        <w:t>Utworzenie żłobka dla mieszkańców Gminy Ojrzeń – plac zabaw – postępowanie ponowne</w:t>
      </w:r>
    </w:p>
    <w:p w:rsidR="00264DC6" w:rsidRDefault="00F001FB">
      <w:pPr>
        <w:suppressAutoHyphens/>
      </w:pPr>
      <w:r>
        <w:t>Sposób wykorzystania ww. zasobów przez wykonawcę przy wykonywaniu zamówienia</w:t>
      </w:r>
      <w:r>
        <w:rPr>
          <w:sz w:val="18"/>
          <w:vertAlign w:val="superscript"/>
        </w:rPr>
        <w:footnoteReference w:id="7"/>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29"/>
          <w:headerReference w:type="first" r:id="rId30"/>
          <w:footerReference w:type="first" r:id="rId31"/>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264DC6" w:rsidRDefault="00F001FB">
      <w:pPr>
        <w:suppressAutoHyphens/>
        <w:ind w:right="-1"/>
        <w:jc w:val="center"/>
      </w:pPr>
      <w:r>
        <w:rPr>
          <w:rFonts w:ascii="Arial" w:hAnsi="Arial" w:cs="Arial"/>
          <w:b/>
        </w:rPr>
        <w:t xml:space="preserve">Umowa (wzór) </w:t>
      </w:r>
      <w:r>
        <w:rPr>
          <w:rFonts w:ascii="Arial" w:hAnsi="Arial" w:cs="Arial"/>
        </w:rPr>
        <w:t>o roboty budowlane</w:t>
      </w:r>
    </w:p>
    <w:p w:rsidR="00264DC6" w:rsidRDefault="00F001FB">
      <w:pPr>
        <w:suppressAutoHyphens/>
        <w:ind w:right="-1"/>
        <w:rPr>
          <w:rFonts w:ascii="Arial" w:hAnsi="Arial" w:cs="Arial"/>
        </w:rPr>
      </w:pPr>
      <w:r>
        <w:rPr>
          <w:rFonts w:ascii="Arial" w:hAnsi="Arial" w:cs="Arial"/>
        </w:rPr>
        <w:t>zawarta w …......................... w ........................................................ pomiędzy</w:t>
      </w:r>
    </w:p>
    <w:p w:rsidR="00264DC6" w:rsidRDefault="00F001FB">
      <w:pPr>
        <w:suppressAutoHyphens/>
        <w:ind w:right="-1"/>
        <w:rPr>
          <w:rFonts w:ascii="Arial" w:hAnsi="Arial" w:cs="Arial"/>
        </w:rPr>
      </w:pPr>
      <w:r>
        <w:rPr>
          <w:rFonts w:ascii="Arial" w:hAnsi="Arial" w:cs="Arial"/>
        </w:rPr>
        <w:t>.............................................................................................................................................................................</w:t>
      </w:r>
    </w:p>
    <w:p w:rsidR="00264DC6" w:rsidRDefault="00F001FB">
      <w:pPr>
        <w:suppressAutoHyphens/>
        <w:ind w:right="-1"/>
        <w:rPr>
          <w:rFonts w:ascii="Arial" w:hAnsi="Arial" w:cs="Arial"/>
        </w:rPr>
      </w:pPr>
      <w:r>
        <w:rPr>
          <w:rFonts w:ascii="Arial" w:hAnsi="Arial" w:cs="Arial"/>
        </w:rPr>
        <w:t>W wyniku rozstrzygniętego postępowania o udzielenie zamówienia publicznego, prowadzonego w trybie przetargu nieograniczonego na podstawie art. 39-46 w związku z art. 10 ustawy z dnia 29 stycznia 2004 roku Prawo zam</w:t>
      </w:r>
      <w:r w:rsidR="00CB4946">
        <w:rPr>
          <w:rFonts w:ascii="Arial" w:hAnsi="Arial" w:cs="Arial"/>
        </w:rPr>
        <w:t>ówień publicznych (Dz. U. z 2017</w:t>
      </w:r>
      <w:r>
        <w:rPr>
          <w:rFonts w:ascii="Arial" w:hAnsi="Arial" w:cs="Arial"/>
        </w:rPr>
        <w:t xml:space="preserve">r. poz. </w:t>
      </w:r>
      <w:r w:rsidR="00CB4946">
        <w:rPr>
          <w:rFonts w:ascii="Arial" w:hAnsi="Arial" w:cs="Arial"/>
        </w:rPr>
        <w:t>1579</w:t>
      </w:r>
      <w:r>
        <w:rPr>
          <w:rFonts w:ascii="Arial" w:hAnsi="Arial" w:cs="Arial"/>
        </w:rPr>
        <w:t xml:space="preserve"> z zm.), zawarta została umowa o następującej treści:</w:t>
      </w:r>
    </w:p>
    <w:p w:rsidR="00264DC6" w:rsidRDefault="00F001FB">
      <w:pPr>
        <w:suppressAutoHyphens/>
        <w:ind w:right="-1"/>
        <w:rPr>
          <w:rFonts w:ascii="Arial" w:hAnsi="Arial" w:cs="Arial"/>
        </w:rPr>
      </w:pPr>
      <w:r>
        <w:rPr>
          <w:rFonts w:ascii="Arial" w:hAnsi="Arial" w:cs="Arial"/>
        </w:rPr>
        <w:t xml:space="preserve"> </w:t>
      </w:r>
    </w:p>
    <w:p w:rsidR="00264DC6" w:rsidRDefault="00F001FB">
      <w:pPr>
        <w:suppressAutoHyphens/>
        <w:ind w:right="-1"/>
        <w:jc w:val="center"/>
        <w:rPr>
          <w:rFonts w:ascii="Arial" w:hAnsi="Arial" w:cs="Arial"/>
          <w:b/>
        </w:rPr>
      </w:pPr>
      <w:r>
        <w:rPr>
          <w:rFonts w:ascii="Arial" w:hAnsi="Arial" w:cs="Arial"/>
          <w:b/>
        </w:rPr>
        <w:t>PRZEDMIOT ZAMÓWIENIA</w:t>
      </w:r>
    </w:p>
    <w:p w:rsidR="00264DC6" w:rsidRDefault="00F001FB">
      <w:pPr>
        <w:suppressAutoHyphens/>
        <w:ind w:right="-1"/>
        <w:jc w:val="center"/>
        <w:rPr>
          <w:rFonts w:ascii="Arial" w:hAnsi="Arial" w:cs="Arial"/>
          <w:b/>
        </w:rPr>
      </w:pPr>
      <w:r>
        <w:rPr>
          <w:rFonts w:ascii="Arial" w:hAnsi="Arial" w:cs="Arial"/>
          <w:b/>
        </w:rPr>
        <w:t>§ 1</w:t>
      </w:r>
    </w:p>
    <w:p w:rsidR="00264DC6" w:rsidRDefault="00F001FB" w:rsidP="00040242">
      <w:pPr>
        <w:numPr>
          <w:ilvl w:val="0"/>
          <w:numId w:val="37"/>
        </w:numPr>
        <w:suppressAutoHyphens/>
        <w:ind w:left="0" w:right="-1" w:hanging="360"/>
      </w:pPr>
      <w:r>
        <w:rPr>
          <w:rFonts w:ascii="Arial" w:hAnsi="Arial" w:cs="Arial"/>
        </w:rPr>
        <w:t xml:space="preserve">Zamawiający zleca, a Wykonawca przyjmuje do wykonania roboty budowlane wynikające z przedsięwzięcia: </w:t>
      </w:r>
      <w:r w:rsidR="00CB4946" w:rsidRPr="00CB4946">
        <w:rPr>
          <w:rFonts w:ascii="Arial" w:hAnsi="Arial" w:cs="Arial"/>
        </w:rPr>
        <w:t xml:space="preserve">Utworzenie żłobka dla mieszkańców Gminy Ojrzeń – </w:t>
      </w:r>
      <w:r w:rsidR="00040242">
        <w:rPr>
          <w:rFonts w:ascii="Arial" w:hAnsi="Arial" w:cs="Arial"/>
        </w:rPr>
        <w:t>plac zabaw</w:t>
      </w:r>
      <w:r w:rsidRPr="00CB4946">
        <w:rPr>
          <w:rFonts w:ascii="Arial" w:hAnsi="Arial" w:cs="Arial"/>
        </w:rPr>
        <w:t>,</w:t>
      </w:r>
      <w:r>
        <w:rPr>
          <w:rFonts w:ascii="Arial" w:hAnsi="Arial" w:cs="Arial"/>
        </w:rPr>
        <w:t xml:space="preserve"> zgodnie z dokumentacją techniczną</w:t>
      </w:r>
    </w:p>
    <w:p w:rsidR="00264DC6" w:rsidRPr="00040242" w:rsidRDefault="00040242" w:rsidP="00040242">
      <w:pPr>
        <w:numPr>
          <w:ilvl w:val="0"/>
          <w:numId w:val="37"/>
        </w:numPr>
        <w:suppressAutoHyphens/>
        <w:ind w:left="0" w:right="-1" w:hanging="360"/>
        <w:rPr>
          <w:rFonts w:ascii="Arial" w:hAnsi="Arial" w:cs="Arial"/>
        </w:rPr>
      </w:pPr>
      <w:r w:rsidRPr="00040242">
        <w:rPr>
          <w:rFonts w:ascii="Arial" w:hAnsi="Arial" w:cs="Arial"/>
        </w:rPr>
        <w:t>Przedmiotem umowy jest wybudowanie placu zabaw z nawierzchnią bezpieczną przeznaczonego dla projektowanego żłobka, który zlokalizowany będzie w budynku szkoły w miejscowości Kraszewo. Plac zabaw projektuje się na działce o numerze ewidencyjnym 212/16 między boiskiem a placem zabaw prz</w:t>
      </w:r>
      <w:r>
        <w:rPr>
          <w:rFonts w:ascii="Arial" w:hAnsi="Arial" w:cs="Arial"/>
        </w:rPr>
        <w:t xml:space="preserve">eznaczonym dla dzieci szkolnych – zgodnie z niniejszym postępowaniem i dokumentacją techniczną stanowiącą opis przedmiotu zamówienia. </w:t>
      </w:r>
    </w:p>
    <w:p w:rsidR="00264DC6" w:rsidRDefault="00F001FB" w:rsidP="00040242">
      <w:pPr>
        <w:numPr>
          <w:ilvl w:val="0"/>
          <w:numId w:val="37"/>
        </w:numPr>
        <w:suppressAutoHyphens/>
        <w:ind w:left="0" w:right="-1" w:hanging="360"/>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264DC6" w:rsidRDefault="00F001FB" w:rsidP="00040242">
      <w:pPr>
        <w:numPr>
          <w:ilvl w:val="0"/>
          <w:numId w:val="37"/>
        </w:numPr>
        <w:suppressAutoHyphens/>
        <w:ind w:left="0" w:right="-1" w:hanging="360"/>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264DC6" w:rsidRDefault="00F001FB">
      <w:pPr>
        <w:numPr>
          <w:ilvl w:val="0"/>
          <w:numId w:val="37"/>
        </w:numPr>
        <w:suppressAutoHyphens/>
        <w:ind w:left="0" w:right="-1" w:hanging="360"/>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264DC6" w:rsidRDefault="00F001FB">
      <w:pPr>
        <w:numPr>
          <w:ilvl w:val="0"/>
          <w:numId w:val="37"/>
        </w:numPr>
        <w:suppressAutoHyphens/>
        <w:ind w:left="0" w:right="-1" w:hanging="360"/>
        <w:rPr>
          <w:rFonts w:ascii="Arial" w:hAnsi="Arial" w:cs="Arial"/>
        </w:rPr>
      </w:pPr>
      <w:r>
        <w:rPr>
          <w:rFonts w:ascii="Arial" w:hAnsi="Arial" w:cs="Arial"/>
        </w:rPr>
        <w:t>Zamawiający oświadcza, że posiada prawo do dysponowania nieruchomością na cele budowlane.</w:t>
      </w:r>
    </w:p>
    <w:p w:rsidR="00264DC6" w:rsidRDefault="00F001FB">
      <w:pPr>
        <w:numPr>
          <w:ilvl w:val="0"/>
          <w:numId w:val="37"/>
        </w:numPr>
        <w:suppressAutoHyphens/>
        <w:ind w:left="0" w:right="-1" w:hanging="360"/>
        <w:rPr>
          <w:rFonts w:ascii="Arial" w:hAnsi="Arial" w:cs="Arial"/>
        </w:rPr>
      </w:pPr>
      <w:r>
        <w:rPr>
          <w:rFonts w:ascii="Arial" w:hAnsi="Arial" w:cs="Arial"/>
        </w:rPr>
        <w:t>Szczegółowy asortyment i zakres robót budowlanych, o których mowa w ust 1 określają:</w:t>
      </w:r>
    </w:p>
    <w:p w:rsidR="00264DC6" w:rsidRDefault="00F001FB">
      <w:pPr>
        <w:numPr>
          <w:ilvl w:val="3"/>
          <w:numId w:val="38"/>
        </w:numPr>
        <w:suppressAutoHyphens/>
        <w:ind w:left="142" w:right="-1"/>
        <w:rPr>
          <w:rFonts w:ascii="Arial" w:hAnsi="Arial" w:cs="Arial"/>
        </w:rPr>
      </w:pPr>
      <w:r>
        <w:rPr>
          <w:rFonts w:ascii="Arial" w:hAnsi="Arial" w:cs="Arial"/>
        </w:rPr>
        <w:t xml:space="preserve">Specyfikacje techniczne odbioru i wykonania robót budowlanych </w:t>
      </w:r>
    </w:p>
    <w:p w:rsidR="00264DC6" w:rsidRDefault="00F001FB">
      <w:pPr>
        <w:numPr>
          <w:ilvl w:val="3"/>
          <w:numId w:val="38"/>
        </w:numPr>
        <w:suppressAutoHyphens/>
        <w:ind w:left="142" w:right="-1"/>
        <w:rPr>
          <w:rFonts w:ascii="Arial" w:hAnsi="Arial" w:cs="Arial"/>
        </w:rPr>
      </w:pPr>
      <w:r>
        <w:rPr>
          <w:rFonts w:ascii="Arial" w:hAnsi="Arial" w:cs="Arial"/>
        </w:rPr>
        <w:t>Dokumentacja projektowa - załącznik nr 10 do SIWZ;</w:t>
      </w:r>
    </w:p>
    <w:p w:rsidR="00264DC6" w:rsidRDefault="00F001FB">
      <w:pPr>
        <w:numPr>
          <w:ilvl w:val="3"/>
          <w:numId w:val="38"/>
        </w:numPr>
        <w:suppressAutoHyphens/>
        <w:ind w:left="142" w:right="-1"/>
        <w:rPr>
          <w:rFonts w:ascii="Arial" w:hAnsi="Arial" w:cs="Arial"/>
        </w:rPr>
      </w:pPr>
      <w:r>
        <w:rPr>
          <w:rFonts w:ascii="Arial" w:hAnsi="Arial" w:cs="Arial"/>
        </w:rPr>
        <w:t>złożona do postępowania o udzielenie zamówienia publicznego oferta przetargowa wraz z załącznikami.</w:t>
      </w:r>
    </w:p>
    <w:p w:rsidR="00264DC6" w:rsidRDefault="00264DC6">
      <w:pPr>
        <w:suppressAutoHyphens/>
        <w:ind w:left="142"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WYNAGRODZENIE I TERMIN REALIZACJI</w:t>
      </w:r>
    </w:p>
    <w:p w:rsidR="00264DC6" w:rsidRDefault="00F001FB">
      <w:pPr>
        <w:suppressAutoHyphens/>
        <w:ind w:right="-1"/>
        <w:jc w:val="center"/>
        <w:rPr>
          <w:rFonts w:ascii="Arial" w:hAnsi="Arial" w:cs="Arial"/>
          <w:b/>
        </w:rPr>
      </w:pPr>
      <w:r>
        <w:rPr>
          <w:rFonts w:ascii="Arial" w:hAnsi="Arial" w:cs="Arial"/>
          <w:b/>
        </w:rPr>
        <w:t>§ 2</w:t>
      </w:r>
    </w:p>
    <w:p w:rsidR="00264DC6" w:rsidRDefault="00F001FB">
      <w:pPr>
        <w:pStyle w:val="Akapitzlist"/>
        <w:numPr>
          <w:ilvl w:val="0"/>
          <w:numId w:val="39"/>
        </w:numPr>
        <w:ind w:left="0" w:right="-1"/>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264DC6" w:rsidRDefault="00F001FB">
      <w:pPr>
        <w:suppressAutoHyphens/>
        <w:ind w:right="-1"/>
        <w:rPr>
          <w:rFonts w:ascii="Arial" w:hAnsi="Arial" w:cs="Arial"/>
        </w:rPr>
      </w:pPr>
      <w:r>
        <w:rPr>
          <w:rFonts w:ascii="Arial" w:hAnsi="Arial" w:cs="Arial"/>
        </w:rPr>
        <w:t>brutto</w:t>
      </w:r>
      <w:r>
        <w:rPr>
          <w:rFonts w:ascii="Arial" w:hAnsi="Arial" w:cs="Arial"/>
        </w:rPr>
        <w:tab/>
        <w:t>……………….zł, słownie: ………………………………………..</w:t>
      </w:r>
      <w:r>
        <w:rPr>
          <w:rFonts w:ascii="Arial" w:hAnsi="Arial" w:cs="Arial"/>
        </w:rPr>
        <w:tab/>
      </w:r>
    </w:p>
    <w:p w:rsidR="00264DC6" w:rsidRDefault="00F001FB">
      <w:pPr>
        <w:suppressAutoHyphens/>
        <w:ind w:right="-1"/>
        <w:rPr>
          <w:rFonts w:ascii="Arial" w:hAnsi="Arial" w:cs="Arial"/>
        </w:rPr>
      </w:pPr>
      <w:r>
        <w:rPr>
          <w:rFonts w:ascii="Arial" w:hAnsi="Arial" w:cs="Arial"/>
        </w:rPr>
        <w:lastRenderedPageBreak/>
        <w:t>w tym podatek VAT w wysokości 23 % co stanowi kwotę: ……………………………zł,</w:t>
      </w:r>
    </w:p>
    <w:p w:rsidR="00264DC6" w:rsidRDefault="00F001FB">
      <w:pPr>
        <w:suppressAutoHyphens/>
        <w:ind w:right="-1"/>
        <w:rPr>
          <w:rFonts w:ascii="Arial" w:hAnsi="Arial" w:cs="Arial"/>
        </w:rPr>
      </w:pPr>
      <w:r>
        <w:rPr>
          <w:rFonts w:ascii="Arial" w:hAnsi="Arial" w:cs="Arial"/>
        </w:rPr>
        <w:t xml:space="preserve"> słownie: ………………………………………………………………………………….</w:t>
      </w:r>
    </w:p>
    <w:p w:rsidR="00264DC6" w:rsidRDefault="00F001FB">
      <w:pPr>
        <w:suppressAutoHyphens/>
        <w:ind w:right="-1"/>
        <w:rPr>
          <w:rFonts w:ascii="Arial" w:hAnsi="Arial" w:cs="Arial"/>
        </w:rPr>
      </w:pPr>
      <w:r>
        <w:rPr>
          <w:rFonts w:ascii="Arial" w:hAnsi="Arial" w:cs="Arial"/>
        </w:rPr>
        <w:t>wartość robót bez podatku VAT (netto) wynosi: ………………………………………zł,</w:t>
      </w:r>
    </w:p>
    <w:p w:rsidR="00264DC6" w:rsidRDefault="00F001FB">
      <w:pPr>
        <w:suppressAutoHyphens/>
        <w:ind w:right="-1"/>
        <w:rPr>
          <w:rFonts w:ascii="Arial" w:hAnsi="Arial" w:cs="Arial"/>
        </w:rPr>
      </w:pPr>
      <w:r>
        <w:rPr>
          <w:rFonts w:ascii="Arial" w:hAnsi="Arial" w:cs="Arial"/>
        </w:rPr>
        <w:t xml:space="preserve"> słownie: ……………………………………………………………………………….. zł</w:t>
      </w:r>
    </w:p>
    <w:p w:rsidR="00264DC6" w:rsidRDefault="00F001FB">
      <w:pPr>
        <w:pStyle w:val="Akapitzlist"/>
        <w:numPr>
          <w:ilvl w:val="0"/>
          <w:numId w:val="39"/>
        </w:numPr>
        <w:ind w:left="0" w:right="-1"/>
        <w:rPr>
          <w:rFonts w:ascii="Arial" w:hAnsi="Arial" w:cs="Arial"/>
        </w:rPr>
      </w:pPr>
      <w:r>
        <w:rPr>
          <w:rFonts w:ascii="Arial" w:hAnsi="Arial" w:cs="Arial"/>
        </w:rPr>
        <w:t xml:space="preserve">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w:t>
      </w:r>
      <w:proofErr w:type="spellStart"/>
      <w:r>
        <w:rPr>
          <w:rFonts w:ascii="Arial" w:hAnsi="Arial" w:cs="Arial"/>
        </w:rPr>
        <w:t>kc</w:t>
      </w:r>
      <w:proofErr w:type="spellEnd"/>
      <w:r>
        <w:rPr>
          <w:rFonts w:ascii="Arial" w:hAnsi="Arial" w:cs="Arial"/>
        </w:rPr>
        <w:t>. Strony niniejszej umowy nie mogą zmienić kwoty, o której mowa w ust. 1 poza okolicznościami przedstawionymi w ust. 3 i 4 niniejszego paragrafu.</w:t>
      </w:r>
    </w:p>
    <w:p w:rsidR="00264DC6" w:rsidRDefault="00F001FB">
      <w:pPr>
        <w:pStyle w:val="Akapitzlist"/>
        <w:numPr>
          <w:ilvl w:val="0"/>
          <w:numId w:val="39"/>
        </w:numPr>
        <w:ind w:left="0" w:right="-1"/>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264DC6" w:rsidRDefault="00F001FB">
      <w:pPr>
        <w:pStyle w:val="Akapitzlist"/>
        <w:numPr>
          <w:ilvl w:val="0"/>
          <w:numId w:val="39"/>
        </w:numPr>
        <w:ind w:left="0" w:right="-1"/>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264DC6" w:rsidRDefault="00F001FB">
      <w:pPr>
        <w:pStyle w:val="Akapitzlist"/>
        <w:numPr>
          <w:ilvl w:val="1"/>
          <w:numId w:val="39"/>
        </w:numPr>
        <w:ind w:left="426" w:right="-1"/>
        <w:rPr>
          <w:rFonts w:ascii="Arial" w:hAnsi="Arial" w:cs="Arial"/>
        </w:rPr>
      </w:pPr>
      <w:r>
        <w:rPr>
          <w:rFonts w:ascii="Arial" w:hAnsi="Arial" w:cs="Arial"/>
        </w:rPr>
        <w:t xml:space="preserve">w przypadku odstąpienia od części robót z danego elementu określonego w harmonogramie </w:t>
      </w:r>
      <w:proofErr w:type="spellStart"/>
      <w:r>
        <w:rPr>
          <w:rFonts w:ascii="Arial" w:hAnsi="Arial" w:cs="Arial"/>
        </w:rPr>
        <w:t>rzeczowo-terminowo-finansowym</w:t>
      </w:r>
      <w:proofErr w:type="spellEnd"/>
      <w:r>
        <w:rPr>
          <w:rFonts w:ascii="Arial" w:hAnsi="Arial" w:cs="Arial"/>
        </w:rPr>
        <w:t xml:space="preserv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64DC6" w:rsidRDefault="00F001FB">
      <w:pPr>
        <w:pStyle w:val="Akapitzlist"/>
        <w:ind w:left="0" w:right="-1"/>
        <w:jc w:val="center"/>
        <w:rPr>
          <w:rFonts w:ascii="Arial" w:hAnsi="Arial" w:cs="Arial"/>
          <w:b/>
        </w:rPr>
      </w:pPr>
      <w:r>
        <w:rPr>
          <w:rFonts w:ascii="Arial" w:hAnsi="Arial" w:cs="Arial"/>
          <w:b/>
        </w:rPr>
        <w:t>§ 3</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są korzystne dla zamawiającego na etapie realizacji umowy lub przyniosą korzystne skutki w trakcie eksploatacji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stały się konieczne na skutek ujawnienia przeszkód w gruncie lub błędów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pozwolą osiągnąć obniżenie kosztów, lepsze parametry techniczne, użytkowe, estetyczne od przyjętych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wystąpiła niedostępność na rynku materiałów lub urządzeń wskazanych w ofercie,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lastRenderedPageBreak/>
        <w:t>pojawienie się na rynku, części, materiałów lub urządzeń nowszej generacji pozwalających na zaoszczędzenie kosztów realizacji przedmiotu umowy oraz kosztów eksploatacji wykonanego przedmiotu umowy .</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obniżenie kosztu ponoszonego przez Zamawiającego na eksploatację i konserwację wykonanego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poprawienie parametrów technicznych;</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wynikające z aktualizacji rozwiązań z uwagi na postęp technologiczny lub zmiany obowiązujących przepisów.</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264DC6" w:rsidRDefault="00F001FB">
      <w:pPr>
        <w:suppressAutoHyphens/>
        <w:ind w:right="-1"/>
        <w:jc w:val="center"/>
        <w:rPr>
          <w:rFonts w:ascii="Arial" w:hAnsi="Arial" w:cs="Arial"/>
          <w:b/>
        </w:rPr>
      </w:pPr>
      <w:r>
        <w:rPr>
          <w:rFonts w:ascii="Arial" w:hAnsi="Arial" w:cs="Arial"/>
          <w:b/>
        </w:rPr>
        <w:t>§ 4</w:t>
      </w:r>
    </w:p>
    <w:p w:rsidR="00264DC6" w:rsidRDefault="00F001FB">
      <w:pPr>
        <w:pStyle w:val="Akapitzlist"/>
        <w:numPr>
          <w:ilvl w:val="0"/>
          <w:numId w:val="41"/>
        </w:numPr>
        <w:ind w:left="0"/>
        <w:rPr>
          <w:rFonts w:ascii="Arial" w:hAnsi="Arial" w:cs="Arial"/>
        </w:rPr>
      </w:pPr>
      <w:r>
        <w:rPr>
          <w:rFonts w:ascii="Arial" w:hAnsi="Arial" w:cs="Arial"/>
        </w:rPr>
        <w:t>Ustala się termin zakończenia robót będących przedmiotem niniejszej umowy do dnia …...........................</w:t>
      </w:r>
    </w:p>
    <w:p w:rsidR="00264DC6" w:rsidRDefault="00F001FB">
      <w:pPr>
        <w:pStyle w:val="Akapitzlist"/>
        <w:numPr>
          <w:ilvl w:val="0"/>
          <w:numId w:val="41"/>
        </w:numPr>
        <w:ind w:left="0"/>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GWARANCJA JAKOŚCI I RĘKOJMIA</w:t>
      </w:r>
    </w:p>
    <w:p w:rsidR="00264DC6" w:rsidRDefault="00F001FB">
      <w:pPr>
        <w:suppressAutoHyphens/>
        <w:ind w:right="-1"/>
        <w:jc w:val="center"/>
        <w:rPr>
          <w:rFonts w:ascii="Arial" w:hAnsi="Arial" w:cs="Arial"/>
          <w:b/>
        </w:rPr>
      </w:pPr>
      <w:r>
        <w:rPr>
          <w:rFonts w:ascii="Arial" w:hAnsi="Arial" w:cs="Arial"/>
          <w:b/>
        </w:rPr>
        <w:t>§ 5</w:t>
      </w:r>
    </w:p>
    <w:p w:rsidR="00264DC6" w:rsidRDefault="00F001FB">
      <w:pPr>
        <w:pStyle w:val="Akapitzlist"/>
        <w:numPr>
          <w:ilvl w:val="0"/>
          <w:numId w:val="42"/>
        </w:numPr>
        <w:ind w:left="142" w:right="-1"/>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264DC6" w:rsidRDefault="00F001FB">
      <w:pPr>
        <w:pStyle w:val="Akapitzlist"/>
        <w:numPr>
          <w:ilvl w:val="0"/>
          <w:numId w:val="42"/>
        </w:numPr>
        <w:ind w:left="142" w:right="-1"/>
        <w:rPr>
          <w:rFonts w:ascii="Arial" w:hAnsi="Arial" w:cs="Arial"/>
        </w:rPr>
      </w:pPr>
      <w:r>
        <w:rPr>
          <w:rFonts w:ascii="Arial" w:hAnsi="Arial" w:cs="Arial"/>
        </w:rPr>
        <w:t>W przypadku ujawnienia w okresie gwarancji usterek Zamawiający poinformuje o tym Wykonawcę na piśmie, wyznaczając mu termin do ich usunięcia.</w:t>
      </w:r>
    </w:p>
    <w:p w:rsidR="00264DC6" w:rsidRDefault="00F001FB">
      <w:pPr>
        <w:pStyle w:val="Akapitzlist"/>
        <w:numPr>
          <w:ilvl w:val="0"/>
          <w:numId w:val="42"/>
        </w:numPr>
        <w:ind w:left="142" w:right="-1"/>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264DC6" w:rsidRDefault="00F001FB">
      <w:pPr>
        <w:pStyle w:val="Akapitzlist"/>
        <w:numPr>
          <w:ilvl w:val="0"/>
          <w:numId w:val="42"/>
        </w:numPr>
        <w:ind w:left="142" w:right="-1"/>
        <w:rPr>
          <w:rFonts w:ascii="Arial" w:hAnsi="Arial" w:cs="Arial"/>
        </w:rPr>
      </w:pPr>
      <w:r>
        <w:rPr>
          <w:rFonts w:ascii="Arial" w:hAnsi="Arial" w:cs="Arial"/>
        </w:rPr>
        <w:t xml:space="preserve">Jeżeli Wykonawca nie usunie wad lub usterek w terminie wskazanym przez zamawiającego, to Zamawiający może zlecić usunięcie ich osobie trzeciej na koszt </w:t>
      </w:r>
      <w:r>
        <w:rPr>
          <w:rFonts w:ascii="Arial" w:hAnsi="Arial" w:cs="Arial"/>
        </w:rPr>
        <w:lastRenderedPageBreak/>
        <w:t>Wykonawcy. W takim przypadku koszty usuwania wad lub usterek będą pokrywane z zatrzymanej kwoty będącej zabezpieczeniem należytego wykonania umowy.</w:t>
      </w:r>
    </w:p>
    <w:p w:rsidR="00264DC6" w:rsidRDefault="00F001FB">
      <w:pPr>
        <w:pStyle w:val="Akapitzlist"/>
        <w:numPr>
          <w:ilvl w:val="0"/>
          <w:numId w:val="42"/>
        </w:numPr>
        <w:ind w:left="142" w:right="-1"/>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64DC6" w:rsidRDefault="00F001FB">
      <w:pPr>
        <w:pStyle w:val="Akapitzlist"/>
        <w:numPr>
          <w:ilvl w:val="0"/>
          <w:numId w:val="42"/>
        </w:numPr>
        <w:ind w:left="142" w:right="-1"/>
        <w:rPr>
          <w:rFonts w:ascii="Arial" w:hAnsi="Arial" w:cs="Arial"/>
        </w:rPr>
      </w:pPr>
      <w:r>
        <w:rPr>
          <w:rFonts w:ascii="Arial" w:hAnsi="Arial" w:cs="Arial"/>
        </w:rPr>
        <w:t>wykryciu wady Zamawiający powiadomi Wykonawcę w terminie 7 dni od daty jej ujawnienia.</w:t>
      </w:r>
    </w:p>
    <w:p w:rsidR="00264DC6" w:rsidRDefault="00F001FB">
      <w:pPr>
        <w:pStyle w:val="Akapitzlist"/>
        <w:numPr>
          <w:ilvl w:val="0"/>
          <w:numId w:val="42"/>
        </w:numPr>
        <w:ind w:left="142" w:right="-1"/>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264DC6" w:rsidRDefault="00F001FB">
      <w:pPr>
        <w:pStyle w:val="Akapitzlist"/>
        <w:numPr>
          <w:ilvl w:val="0"/>
          <w:numId w:val="42"/>
        </w:numPr>
        <w:ind w:left="142" w:right="-1"/>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264DC6" w:rsidRDefault="00F001FB">
      <w:pPr>
        <w:pStyle w:val="Akapitzlist"/>
        <w:numPr>
          <w:ilvl w:val="0"/>
          <w:numId w:val="42"/>
        </w:numPr>
        <w:ind w:left="142" w:right="-1"/>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264DC6" w:rsidRDefault="00F001FB">
      <w:pPr>
        <w:suppressAutoHyphens/>
        <w:ind w:right="-1"/>
        <w:jc w:val="center"/>
        <w:rPr>
          <w:rFonts w:ascii="Arial" w:hAnsi="Arial" w:cs="Arial"/>
          <w:b/>
        </w:rPr>
      </w:pPr>
      <w:r>
        <w:rPr>
          <w:rFonts w:ascii="Arial" w:hAnsi="Arial" w:cs="Arial"/>
          <w:b/>
        </w:rPr>
        <w:t>PRZEKAZANIE PLACU BUDOWY</w:t>
      </w:r>
    </w:p>
    <w:p w:rsidR="00264DC6" w:rsidRDefault="00F001FB">
      <w:pPr>
        <w:suppressAutoHyphens/>
        <w:ind w:right="-1"/>
        <w:jc w:val="center"/>
        <w:rPr>
          <w:rFonts w:ascii="Arial" w:hAnsi="Arial" w:cs="Arial"/>
          <w:b/>
        </w:rPr>
      </w:pPr>
      <w:r>
        <w:rPr>
          <w:rFonts w:ascii="Arial" w:hAnsi="Arial" w:cs="Arial"/>
          <w:b/>
        </w:rPr>
        <w:t>§ 6</w:t>
      </w:r>
    </w:p>
    <w:p w:rsidR="00264DC6" w:rsidRDefault="00F001FB">
      <w:pPr>
        <w:numPr>
          <w:ilvl w:val="0"/>
          <w:numId w:val="43"/>
        </w:numPr>
        <w:suppressAutoHyphens/>
        <w:ind w:left="0" w:right="-1" w:hanging="360"/>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264DC6" w:rsidRDefault="00F001FB">
      <w:pPr>
        <w:numPr>
          <w:ilvl w:val="0"/>
          <w:numId w:val="43"/>
        </w:numPr>
        <w:suppressAutoHyphens/>
        <w:ind w:left="0" w:right="-1" w:hanging="360"/>
        <w:rPr>
          <w:rFonts w:ascii="Arial" w:hAnsi="Arial" w:cs="Arial"/>
        </w:rPr>
      </w:pPr>
      <w:r>
        <w:rPr>
          <w:rFonts w:ascii="Arial" w:hAnsi="Arial" w:cs="Arial"/>
        </w:rPr>
        <w:t>Na Wykonawcy ciąży obowiązek przekazania Zamawiającemu w nieprzekraczalnym terminie 7 dni od dnia podpisania umowy:</w:t>
      </w:r>
    </w:p>
    <w:p w:rsidR="00264DC6" w:rsidRDefault="00F001FB">
      <w:pPr>
        <w:numPr>
          <w:ilvl w:val="1"/>
          <w:numId w:val="43"/>
        </w:numPr>
        <w:suppressAutoHyphens/>
        <w:ind w:left="0" w:right="-1" w:hanging="122"/>
        <w:rPr>
          <w:rFonts w:ascii="Arial" w:hAnsi="Arial" w:cs="Arial"/>
        </w:rPr>
      </w:pPr>
      <w:r>
        <w:rPr>
          <w:rFonts w:ascii="Arial" w:hAnsi="Arial" w:cs="Arial"/>
        </w:rPr>
        <w:t>programu zarządzania jakością,</w:t>
      </w:r>
    </w:p>
    <w:p w:rsidR="00264DC6" w:rsidRDefault="00F001FB">
      <w:pPr>
        <w:numPr>
          <w:ilvl w:val="1"/>
          <w:numId w:val="43"/>
        </w:numPr>
        <w:suppressAutoHyphens/>
        <w:ind w:left="0" w:right="-1" w:hanging="122"/>
        <w:rPr>
          <w:rFonts w:ascii="Arial" w:hAnsi="Arial" w:cs="Arial"/>
        </w:rPr>
      </w:pPr>
      <w:r>
        <w:rPr>
          <w:rFonts w:ascii="Arial" w:hAnsi="Arial" w:cs="Arial"/>
        </w:rPr>
        <w:t>planu bezpieczeństwa i ochrony zdrowia,</w:t>
      </w:r>
    </w:p>
    <w:p w:rsidR="00264DC6" w:rsidRDefault="00F001FB">
      <w:pPr>
        <w:numPr>
          <w:ilvl w:val="1"/>
          <w:numId w:val="43"/>
        </w:numPr>
        <w:suppressAutoHyphens/>
        <w:ind w:left="0" w:right="-1" w:hanging="122"/>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264DC6" w:rsidRDefault="00F001FB">
      <w:pPr>
        <w:numPr>
          <w:ilvl w:val="1"/>
          <w:numId w:val="43"/>
        </w:numPr>
        <w:suppressAutoHyphens/>
        <w:ind w:left="0" w:right="-1" w:hanging="122"/>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264DC6" w:rsidRDefault="00F001FB">
      <w:pPr>
        <w:suppressAutoHyphens/>
        <w:ind w:right="-1"/>
        <w:jc w:val="center"/>
        <w:rPr>
          <w:rFonts w:ascii="Arial" w:hAnsi="Arial" w:cs="Arial"/>
          <w:b/>
        </w:rPr>
      </w:pPr>
      <w:r>
        <w:rPr>
          <w:rFonts w:ascii="Arial" w:hAnsi="Arial" w:cs="Arial"/>
          <w:b/>
        </w:rPr>
        <w:t>MATERIAŁY</w:t>
      </w:r>
    </w:p>
    <w:p w:rsidR="00264DC6" w:rsidRDefault="00F001FB">
      <w:pPr>
        <w:suppressAutoHyphens/>
        <w:ind w:right="-1"/>
        <w:jc w:val="center"/>
        <w:rPr>
          <w:rFonts w:ascii="Arial" w:hAnsi="Arial" w:cs="Arial"/>
          <w:b/>
        </w:rPr>
      </w:pPr>
      <w:r>
        <w:rPr>
          <w:rFonts w:ascii="Arial" w:hAnsi="Arial" w:cs="Arial"/>
          <w:b/>
        </w:rPr>
        <w:t>§ 7</w:t>
      </w:r>
    </w:p>
    <w:p w:rsidR="00264DC6" w:rsidRDefault="00F001FB">
      <w:pPr>
        <w:numPr>
          <w:ilvl w:val="0"/>
          <w:numId w:val="44"/>
        </w:numPr>
        <w:suppressAutoHyphens/>
        <w:ind w:left="0" w:right="-1" w:hanging="360"/>
        <w:rPr>
          <w:rFonts w:ascii="Arial" w:hAnsi="Arial" w:cs="Arial"/>
        </w:rPr>
      </w:pPr>
      <w:r>
        <w:rPr>
          <w:rFonts w:ascii="Arial" w:hAnsi="Arial" w:cs="Arial"/>
        </w:rPr>
        <w:t>Wykonawca zobowiązuje się do wykonania przedmiotu umowy zgodnie z obowiązującymi przepisami Prawa budowlanego i zasadami sztuki budowlanej.</w:t>
      </w:r>
    </w:p>
    <w:p w:rsidR="00264DC6" w:rsidRDefault="00F001FB">
      <w:pPr>
        <w:numPr>
          <w:ilvl w:val="0"/>
          <w:numId w:val="44"/>
        </w:numPr>
        <w:suppressAutoHyphens/>
        <w:ind w:left="0" w:right="-1" w:hanging="360"/>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264DC6" w:rsidRDefault="00F001FB">
      <w:pPr>
        <w:numPr>
          <w:ilvl w:val="0"/>
          <w:numId w:val="44"/>
        </w:numPr>
        <w:suppressAutoHyphens/>
        <w:ind w:left="0" w:right="-1" w:hanging="360"/>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264DC6" w:rsidRDefault="00F001FB">
      <w:pPr>
        <w:numPr>
          <w:ilvl w:val="0"/>
          <w:numId w:val="44"/>
        </w:numPr>
        <w:suppressAutoHyphens/>
        <w:ind w:left="0" w:right="-1" w:hanging="360"/>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264DC6" w:rsidRDefault="00F001FB">
      <w:pPr>
        <w:numPr>
          <w:ilvl w:val="0"/>
          <w:numId w:val="44"/>
        </w:numPr>
        <w:suppressAutoHyphens/>
        <w:ind w:left="0" w:right="-1" w:hanging="360"/>
        <w:rPr>
          <w:rFonts w:ascii="Arial" w:hAnsi="Arial" w:cs="Arial"/>
        </w:rPr>
      </w:pPr>
      <w:r>
        <w:rPr>
          <w:rFonts w:ascii="Arial" w:hAnsi="Arial" w:cs="Arial"/>
        </w:rPr>
        <w:t xml:space="preserve">Materiały pochodzące z rozbiórki tj.: sfrezowana nawierzchnia, kamień brukowy, tłuczeń, elementy betonowe, krawężniki, tarcze znaków i słupki należy załadować, </w:t>
      </w:r>
      <w:r>
        <w:rPr>
          <w:rFonts w:ascii="Arial" w:hAnsi="Arial" w:cs="Arial"/>
        </w:rPr>
        <w:lastRenderedPageBreak/>
        <w:t>przewieźć i składować w miejscu wskazanym przez Zamawiającego, lub w miejscu wskazanym przez Inspektora Nadzoru, w sposób uporządkowany i właściwy dla danego asortymentu oraz zabezpieczyć przed zniszczeniem.</w:t>
      </w:r>
    </w:p>
    <w:p w:rsidR="00264DC6" w:rsidRDefault="00F001FB">
      <w:pPr>
        <w:numPr>
          <w:ilvl w:val="0"/>
          <w:numId w:val="44"/>
        </w:numPr>
        <w:suppressAutoHyphens/>
        <w:ind w:left="0" w:right="-1" w:hanging="426"/>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264DC6" w:rsidRDefault="00F001FB">
      <w:pPr>
        <w:suppressAutoHyphens/>
        <w:ind w:right="-1"/>
        <w:jc w:val="center"/>
        <w:rPr>
          <w:rFonts w:ascii="Arial" w:hAnsi="Arial" w:cs="Arial"/>
          <w:b/>
        </w:rPr>
      </w:pPr>
      <w:r>
        <w:rPr>
          <w:rFonts w:ascii="Arial" w:hAnsi="Arial" w:cs="Arial"/>
          <w:b/>
        </w:rPr>
        <w:t>PRZEDSTAWICIELE STRON UMOWY</w:t>
      </w:r>
    </w:p>
    <w:p w:rsidR="00264DC6" w:rsidRDefault="00F001FB">
      <w:pPr>
        <w:suppressAutoHyphens/>
        <w:ind w:right="-1"/>
        <w:jc w:val="center"/>
        <w:rPr>
          <w:rFonts w:ascii="Arial" w:hAnsi="Arial" w:cs="Arial"/>
          <w:b/>
        </w:rPr>
      </w:pPr>
      <w:r>
        <w:rPr>
          <w:rFonts w:ascii="Arial" w:hAnsi="Arial" w:cs="Arial"/>
          <w:b/>
        </w:rPr>
        <w:t>§ 8</w:t>
      </w:r>
    </w:p>
    <w:p w:rsidR="00264DC6" w:rsidRDefault="00F001FB">
      <w:pPr>
        <w:numPr>
          <w:ilvl w:val="0"/>
          <w:numId w:val="45"/>
        </w:numPr>
        <w:suppressAutoHyphens/>
        <w:ind w:left="0" w:right="-1" w:hanging="360"/>
        <w:rPr>
          <w:rFonts w:ascii="Arial" w:hAnsi="Arial" w:cs="Arial"/>
        </w:rPr>
      </w:pPr>
      <w:r>
        <w:rPr>
          <w:rFonts w:ascii="Arial" w:hAnsi="Arial" w:cs="Arial"/>
        </w:rPr>
        <w:t xml:space="preserve">Strony ustalają, że Wykonawca umowy powoła na Kierownika budowy branży drogowej/ robót ….......................... posiadającego uprawnienia budowlane Nr …............ </w:t>
      </w:r>
    </w:p>
    <w:p w:rsidR="00264DC6" w:rsidRDefault="00F001FB">
      <w:pPr>
        <w:numPr>
          <w:ilvl w:val="0"/>
          <w:numId w:val="45"/>
        </w:numPr>
        <w:suppressAutoHyphens/>
        <w:ind w:left="0" w:right="-1" w:hanging="360"/>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264DC6" w:rsidRDefault="00F001FB">
      <w:pPr>
        <w:numPr>
          <w:ilvl w:val="0"/>
          <w:numId w:val="45"/>
        </w:numPr>
        <w:suppressAutoHyphens/>
        <w:ind w:left="0" w:right="-1" w:hanging="360"/>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264DC6" w:rsidRDefault="00F001FB">
      <w:pPr>
        <w:numPr>
          <w:ilvl w:val="0"/>
          <w:numId w:val="45"/>
        </w:numPr>
        <w:suppressAutoHyphens/>
        <w:ind w:left="0" w:right="-1" w:hanging="360"/>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264DC6" w:rsidRDefault="00F001FB">
      <w:pPr>
        <w:numPr>
          <w:ilvl w:val="0"/>
          <w:numId w:val="45"/>
        </w:numPr>
        <w:suppressAutoHyphens/>
        <w:ind w:left="0" w:right="-1" w:hanging="360"/>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264DC6" w:rsidRDefault="00F001FB">
      <w:pPr>
        <w:suppressAutoHyphens/>
        <w:ind w:right="-1"/>
        <w:jc w:val="center"/>
        <w:rPr>
          <w:rFonts w:ascii="Arial" w:hAnsi="Arial" w:cs="Arial"/>
          <w:b/>
        </w:rPr>
      </w:pPr>
      <w:r>
        <w:rPr>
          <w:rFonts w:ascii="Arial" w:hAnsi="Arial" w:cs="Arial"/>
          <w:b/>
        </w:rPr>
        <w:t>PODWYKONAWSTWO.</w:t>
      </w:r>
    </w:p>
    <w:p w:rsidR="00264DC6" w:rsidRDefault="00F001FB">
      <w:pPr>
        <w:suppressAutoHyphens/>
        <w:ind w:right="-1"/>
        <w:jc w:val="center"/>
        <w:rPr>
          <w:rFonts w:ascii="Arial" w:hAnsi="Arial" w:cs="Arial"/>
          <w:b/>
        </w:rPr>
      </w:pPr>
      <w:r>
        <w:rPr>
          <w:rFonts w:ascii="Arial" w:hAnsi="Arial" w:cs="Arial"/>
          <w:b/>
        </w:rPr>
        <w:t>§ 9</w:t>
      </w:r>
    </w:p>
    <w:p w:rsidR="00264DC6" w:rsidRDefault="00F001FB">
      <w:pPr>
        <w:numPr>
          <w:ilvl w:val="0"/>
          <w:numId w:val="46"/>
        </w:numPr>
        <w:suppressAutoHyphens/>
        <w:ind w:left="0" w:right="-1" w:hanging="387"/>
        <w:rPr>
          <w:rFonts w:ascii="Arial" w:hAnsi="Arial" w:cs="Arial"/>
        </w:rPr>
      </w:pPr>
      <w:r>
        <w:rPr>
          <w:rFonts w:ascii="Arial" w:hAnsi="Arial" w:cs="Arial"/>
        </w:rPr>
        <w:t xml:space="preserve">Wykonawca powierza do wykonania przez podwykonawców, w rozumieniu art. 36 a ust. 1 ustawy z dnia 29 stycznia 2004 r. Prawo zamówień publicznych (Dz. U. z 2015 r. poz.2164 ze </w:t>
      </w:r>
      <w:proofErr w:type="spellStart"/>
      <w:r>
        <w:rPr>
          <w:rFonts w:ascii="Arial" w:hAnsi="Arial" w:cs="Arial"/>
        </w:rPr>
        <w:t>zm</w:t>
      </w:r>
      <w:proofErr w:type="spellEnd"/>
      <w:r>
        <w:rPr>
          <w:rFonts w:ascii="Arial" w:hAnsi="Arial" w:cs="Arial"/>
        </w:rPr>
        <w:t>), następujący zakres przedmiotu umowy:</w:t>
      </w:r>
    </w:p>
    <w:p w:rsidR="00264DC6" w:rsidRDefault="00F001FB">
      <w:pPr>
        <w:suppressAutoHyphens/>
        <w:ind w:right="-1"/>
      </w:pPr>
      <w:r>
        <w:rPr>
          <w:rFonts w:ascii="Arial" w:hAnsi="Arial" w:cs="Arial"/>
          <w:b/>
        </w:rPr>
        <w:t>…....................................................................................................................................</w:t>
      </w:r>
    </w:p>
    <w:p w:rsidR="00264DC6" w:rsidRDefault="00F001FB">
      <w:pPr>
        <w:suppressAutoHyphens/>
        <w:ind w:right="-1"/>
        <w:rPr>
          <w:rFonts w:ascii="Arial" w:hAnsi="Arial" w:cs="Arial"/>
        </w:rPr>
      </w:pPr>
      <w:r>
        <w:rPr>
          <w:rFonts w:ascii="Arial" w:hAnsi="Arial" w:cs="Arial"/>
        </w:rPr>
        <w:t>Pozostały zakres zamówienia Wykonawca wykona sam, bez udziału podwykonawców.</w:t>
      </w:r>
    </w:p>
    <w:p w:rsidR="00264DC6" w:rsidRDefault="00F001FB">
      <w:pPr>
        <w:numPr>
          <w:ilvl w:val="0"/>
          <w:numId w:val="46"/>
        </w:numPr>
        <w:suppressAutoHyphens/>
        <w:ind w:left="0" w:right="-1" w:hanging="387"/>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264DC6" w:rsidRDefault="00F001FB">
      <w:pPr>
        <w:numPr>
          <w:ilvl w:val="0"/>
          <w:numId w:val="46"/>
        </w:numPr>
        <w:suppressAutoHyphens/>
        <w:ind w:left="0" w:right="-1" w:hanging="387"/>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264DC6" w:rsidRDefault="00F001FB">
      <w:pPr>
        <w:numPr>
          <w:ilvl w:val="1"/>
          <w:numId w:val="46"/>
        </w:numPr>
        <w:suppressAutoHyphens/>
        <w:ind w:left="0" w:right="-1" w:hanging="397"/>
      </w:pPr>
      <w:r>
        <w:rPr>
          <w:rFonts w:ascii="Arial" w:hAnsi="Arial" w:cs="Arial"/>
        </w:rPr>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264DC6" w:rsidRDefault="00F001FB">
      <w:pPr>
        <w:numPr>
          <w:ilvl w:val="1"/>
          <w:numId w:val="46"/>
        </w:numPr>
        <w:suppressAutoHyphens/>
        <w:ind w:left="0" w:right="-1" w:hanging="397"/>
        <w:rPr>
          <w:rFonts w:ascii="Arial" w:hAnsi="Arial" w:cs="Arial"/>
        </w:rPr>
      </w:pPr>
      <w:r>
        <w:rPr>
          <w:rFonts w:ascii="Arial" w:hAnsi="Arial" w:cs="Arial"/>
        </w:rPr>
        <w:lastRenderedPageBreak/>
        <w:t>Zamawiający nie wyrazi zgody na zawarcie przedstawionej mu przez Wykonawcę, umowy z Podwykonawcą w szczególności w następujących przypadkach:</w:t>
      </w:r>
    </w:p>
    <w:p w:rsidR="00264DC6" w:rsidRDefault="00F001FB">
      <w:pPr>
        <w:numPr>
          <w:ilvl w:val="3"/>
          <w:numId w:val="47"/>
        </w:numPr>
        <w:suppressAutoHyphens/>
        <w:ind w:left="0" w:right="-1" w:hanging="399"/>
        <w:rPr>
          <w:rFonts w:ascii="Arial" w:hAnsi="Arial" w:cs="Arial"/>
        </w:rPr>
      </w:pPr>
      <w:r>
        <w:rPr>
          <w:rFonts w:ascii="Arial" w:hAnsi="Arial" w:cs="Arial"/>
        </w:rPr>
        <w:t>umowa podwykonawcza nie określa Stron, pomiędzy którymi jest zawierana;</w:t>
      </w:r>
    </w:p>
    <w:p w:rsidR="00264DC6" w:rsidRDefault="00F001FB">
      <w:pPr>
        <w:numPr>
          <w:ilvl w:val="3"/>
          <w:numId w:val="47"/>
        </w:numPr>
        <w:suppressAutoHyphens/>
        <w:ind w:left="0" w:right="-1" w:hanging="399"/>
        <w:rPr>
          <w:rFonts w:ascii="Arial" w:hAnsi="Arial" w:cs="Arial"/>
        </w:rPr>
      </w:pPr>
      <w:r>
        <w:rPr>
          <w:rFonts w:ascii="Arial" w:hAnsi="Arial" w:cs="Arial"/>
        </w:rPr>
        <w:t xml:space="preserve">w umowie podwykonawczej Strony nie wskazały wartości wynagrodzenia /maksymalnej wartości umowy z tytułu wykonywania robót, </w:t>
      </w:r>
    </w:p>
    <w:p w:rsidR="00264DC6" w:rsidRDefault="00F001FB">
      <w:pPr>
        <w:numPr>
          <w:ilvl w:val="3"/>
          <w:numId w:val="47"/>
        </w:numPr>
        <w:suppressAutoHyphens/>
        <w:ind w:left="0" w:right="-1" w:hanging="399"/>
        <w:rPr>
          <w:rFonts w:ascii="Arial" w:hAnsi="Arial" w:cs="Arial"/>
        </w:rPr>
      </w:pPr>
      <w:r>
        <w:rPr>
          <w:rFonts w:ascii="Arial" w:hAnsi="Arial" w:cs="Arial"/>
        </w:rPr>
        <w:t xml:space="preserve">w części, w jakiej wynagrodzenie za wykonanie robót, które Wykonawca powierza Podwykonawcy przekracza wartość wynagrodzenia tych samych robót wskazanych w ofercie przetargowej Wykonawcy; </w:t>
      </w:r>
    </w:p>
    <w:p w:rsidR="00264DC6" w:rsidRDefault="00F001FB">
      <w:pPr>
        <w:numPr>
          <w:ilvl w:val="3"/>
          <w:numId w:val="48"/>
        </w:numPr>
        <w:suppressAutoHyphens/>
        <w:ind w:left="0" w:right="-1" w:hanging="399"/>
        <w:rPr>
          <w:rFonts w:ascii="Arial" w:hAnsi="Arial" w:cs="Arial"/>
        </w:rPr>
      </w:pPr>
      <w:r>
        <w:rPr>
          <w:rFonts w:ascii="Arial" w:hAnsi="Arial" w:cs="Arial"/>
        </w:rPr>
        <w:t>do umowy podwykonawczej nie dołączono kosztorysów, z których wynika wartość należnego Podwykonawcy wynagrodzenia;</w:t>
      </w:r>
    </w:p>
    <w:p w:rsidR="00264DC6" w:rsidRDefault="00F001FB">
      <w:pPr>
        <w:numPr>
          <w:ilvl w:val="3"/>
          <w:numId w:val="48"/>
        </w:numPr>
        <w:suppressAutoHyphens/>
        <w:ind w:left="0" w:right="-1" w:hanging="399"/>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uniemożliwiają rozliczenie jej stron według zasad określonych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Podwykonawca nie spełnia warunków określonych w SIWZ dla Podwykonawców (w przypadku gdy zostały określone);</w:t>
      </w:r>
    </w:p>
    <w:p w:rsidR="00264DC6" w:rsidRDefault="00F001FB">
      <w:pPr>
        <w:numPr>
          <w:ilvl w:val="3"/>
          <w:numId w:val="49"/>
        </w:numPr>
        <w:suppressAutoHyphens/>
        <w:ind w:left="0" w:right="-1" w:hanging="387"/>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264DC6" w:rsidRDefault="00F001FB">
      <w:pPr>
        <w:numPr>
          <w:ilvl w:val="3"/>
          <w:numId w:val="49"/>
        </w:numPr>
        <w:suppressAutoHyphens/>
        <w:ind w:left="0" w:right="-1" w:hanging="387"/>
        <w:rPr>
          <w:rFonts w:ascii="Arial" w:hAnsi="Arial" w:cs="Arial"/>
        </w:rPr>
      </w:pPr>
      <w:r>
        <w:rPr>
          <w:rFonts w:ascii="Arial" w:hAnsi="Arial" w:cs="Arial"/>
        </w:rPr>
        <w:t>umowa podwykonawcza przewiduje termin realizacji dłuższy niż niniejsza umowa;</w:t>
      </w:r>
    </w:p>
    <w:p w:rsidR="00264DC6" w:rsidRDefault="00F001FB">
      <w:pPr>
        <w:numPr>
          <w:ilvl w:val="3"/>
          <w:numId w:val="49"/>
        </w:numPr>
        <w:suppressAutoHyphens/>
        <w:ind w:left="0" w:right="-1" w:hanging="387"/>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264DC6" w:rsidRDefault="00F001FB">
      <w:pPr>
        <w:numPr>
          <w:ilvl w:val="3"/>
          <w:numId w:val="49"/>
        </w:numPr>
        <w:suppressAutoHyphens/>
        <w:ind w:left="0" w:right="-1" w:hanging="387"/>
        <w:rPr>
          <w:rFonts w:ascii="Arial" w:hAnsi="Arial" w:cs="Arial"/>
        </w:rPr>
      </w:pPr>
      <w:r>
        <w:rPr>
          <w:rFonts w:ascii="Arial" w:hAnsi="Arial" w:cs="Arial"/>
        </w:rPr>
        <w:t>Powyższy katalog przesłanek nie wyłącza możliwości niewyrażenia zgody na umowę podwykonawczą z innych uzasadnionych powodów.</w:t>
      </w:r>
    </w:p>
    <w:p w:rsidR="00264DC6" w:rsidRDefault="00F001FB">
      <w:pPr>
        <w:numPr>
          <w:ilvl w:val="1"/>
          <w:numId w:val="46"/>
        </w:numPr>
        <w:suppressAutoHyphens/>
        <w:ind w:left="0" w:right="-1" w:hanging="720"/>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nie może polecić Podwykonawcy przystąpienia do realizacji robót.</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264DC6" w:rsidRDefault="00F001FB">
      <w:pPr>
        <w:numPr>
          <w:ilvl w:val="1"/>
          <w:numId w:val="46"/>
        </w:numPr>
        <w:suppressAutoHyphens/>
        <w:ind w:left="0" w:right="-1" w:hanging="397"/>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264DC6" w:rsidRDefault="00F001FB">
      <w:pPr>
        <w:numPr>
          <w:ilvl w:val="0"/>
          <w:numId w:val="46"/>
        </w:numPr>
        <w:suppressAutoHyphens/>
        <w:ind w:left="0" w:right="-1" w:hanging="118"/>
        <w:rPr>
          <w:rFonts w:ascii="Arial" w:hAnsi="Arial" w:cs="Arial"/>
        </w:rPr>
      </w:pPr>
      <w:r>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 terminie do 7 dni od jej zawarcia, z wyłączeniem umów o podwykonawstwo o wartości mniejszej ni 0,5% wartości umowy w sprawie zamówienia publicznego. Wyłączenie, o którym mowa w zdaniu pierwszym nie dotyczy umów o </w:t>
      </w:r>
      <w:r>
        <w:rPr>
          <w:rFonts w:ascii="Arial" w:hAnsi="Arial" w:cs="Arial"/>
        </w:rPr>
        <w:lastRenderedPageBreak/>
        <w:t>podwykonawstwo o wartości większej niż 50 000,00 zł. W przypadku gdy wartość umowy nie przekracza kwot o których mowa powyżej Wykonawca, Podwykonawca dalszy Podwykonawca informuje Zamawiającego o zawarciu umowy dostawy lub usługi.</w:t>
      </w:r>
    </w:p>
    <w:p w:rsidR="00264DC6" w:rsidRDefault="00F001FB">
      <w:pPr>
        <w:numPr>
          <w:ilvl w:val="0"/>
          <w:numId w:val="46"/>
        </w:numPr>
        <w:suppressAutoHyphens/>
        <w:ind w:left="0" w:right="-1" w:hanging="387"/>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264DC6" w:rsidRDefault="00F001FB">
      <w:pPr>
        <w:numPr>
          <w:ilvl w:val="0"/>
          <w:numId w:val="46"/>
        </w:numPr>
        <w:suppressAutoHyphens/>
        <w:ind w:left="0" w:right="-1" w:hanging="387"/>
        <w:rPr>
          <w:rFonts w:ascii="Arial" w:hAnsi="Arial" w:cs="Arial"/>
        </w:rPr>
      </w:pPr>
      <w:r>
        <w:rPr>
          <w:rFonts w:ascii="Arial" w:hAnsi="Arial" w:cs="Arial"/>
        </w:rPr>
        <w:t>Wykonawca odpowiada za działania i zaniechania Podwykonawców jak za swoje własne.</w:t>
      </w:r>
    </w:p>
    <w:p w:rsidR="00264DC6" w:rsidRDefault="00F001FB">
      <w:pPr>
        <w:numPr>
          <w:ilvl w:val="0"/>
          <w:numId w:val="46"/>
        </w:numPr>
        <w:suppressAutoHyphens/>
        <w:ind w:left="0" w:right="-1" w:hanging="387"/>
        <w:rPr>
          <w:rFonts w:ascii="Arial" w:hAnsi="Arial" w:cs="Arial"/>
        </w:rPr>
      </w:pPr>
      <w:r>
        <w:rPr>
          <w:rFonts w:ascii="Arial" w:hAnsi="Arial" w:cs="Aria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264DC6" w:rsidRDefault="00F001FB">
      <w:pPr>
        <w:numPr>
          <w:ilvl w:val="0"/>
          <w:numId w:val="46"/>
        </w:numPr>
        <w:suppressAutoHyphens/>
        <w:ind w:left="0" w:right="-1" w:hanging="387"/>
        <w:rPr>
          <w:rFonts w:ascii="Arial" w:hAnsi="Arial" w:cs="Arial"/>
        </w:rPr>
      </w:pPr>
      <w:r>
        <w:rPr>
          <w:rFonts w:ascii="Arial" w:hAnsi="Arial" w:cs="Arial"/>
        </w:rPr>
        <w:t xml:space="preserve">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w:t>
      </w:r>
      <w:proofErr w:type="spellStart"/>
      <w:r>
        <w:rPr>
          <w:rFonts w:ascii="Arial" w:hAnsi="Arial" w:cs="Arial"/>
        </w:rPr>
        <w:t>Pzp</w:t>
      </w:r>
      <w:proofErr w:type="spellEnd"/>
      <w:r>
        <w:rPr>
          <w:rFonts w:ascii="Arial" w:hAnsi="Arial" w:cs="Arial"/>
        </w:rPr>
        <w:t>.</w:t>
      </w:r>
    </w:p>
    <w:p w:rsidR="00264DC6" w:rsidRDefault="00F001FB">
      <w:pPr>
        <w:numPr>
          <w:ilvl w:val="0"/>
          <w:numId w:val="46"/>
        </w:numPr>
        <w:suppressAutoHyphens/>
        <w:ind w:left="0" w:right="-1" w:hanging="387"/>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264DC6" w:rsidRDefault="00F001FB">
      <w:pPr>
        <w:numPr>
          <w:ilvl w:val="0"/>
          <w:numId w:val="46"/>
        </w:numPr>
        <w:suppressAutoHyphens/>
        <w:ind w:left="0" w:right="-1" w:hanging="387"/>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264DC6" w:rsidRDefault="00F001FB">
      <w:pPr>
        <w:numPr>
          <w:ilvl w:val="0"/>
          <w:numId w:val="46"/>
        </w:numPr>
        <w:suppressAutoHyphens/>
        <w:ind w:left="0" w:right="-1" w:hanging="387"/>
        <w:rPr>
          <w:rFonts w:ascii="Arial" w:hAnsi="Arial" w:cs="Arial"/>
        </w:rPr>
      </w:pPr>
      <w:r>
        <w:rPr>
          <w:rFonts w:ascii="Arial" w:hAnsi="Arial" w:cs="Arial"/>
        </w:rPr>
        <w:t>Wykonawca zobowiązany jest do należytej staranności wobec podwykonawców.</w:t>
      </w:r>
    </w:p>
    <w:p w:rsidR="00264DC6" w:rsidRDefault="00F001FB">
      <w:pPr>
        <w:suppressAutoHyphens/>
        <w:ind w:right="-1"/>
        <w:jc w:val="center"/>
        <w:rPr>
          <w:rFonts w:ascii="Arial" w:hAnsi="Arial" w:cs="Arial"/>
          <w:b/>
        </w:rPr>
      </w:pPr>
      <w:r>
        <w:rPr>
          <w:rFonts w:ascii="Arial" w:hAnsi="Arial" w:cs="Arial"/>
          <w:b/>
        </w:rPr>
        <w:t>OBOWIĄZKI ZAMAWIAJĄCEGO</w:t>
      </w:r>
    </w:p>
    <w:p w:rsidR="00264DC6" w:rsidRDefault="00F001FB">
      <w:pPr>
        <w:suppressAutoHyphens/>
        <w:ind w:right="-1"/>
        <w:jc w:val="center"/>
        <w:rPr>
          <w:rFonts w:ascii="Arial" w:hAnsi="Arial" w:cs="Arial"/>
          <w:b/>
        </w:rPr>
      </w:pPr>
      <w:r>
        <w:rPr>
          <w:rFonts w:ascii="Arial" w:hAnsi="Arial" w:cs="Arial"/>
          <w:b/>
        </w:rPr>
        <w:t>§ 10</w:t>
      </w:r>
    </w:p>
    <w:p w:rsidR="00264DC6" w:rsidRDefault="00F001FB">
      <w:pPr>
        <w:suppressAutoHyphens/>
        <w:ind w:right="-1"/>
        <w:rPr>
          <w:rFonts w:ascii="Arial" w:hAnsi="Arial" w:cs="Arial"/>
        </w:rPr>
      </w:pPr>
      <w:r>
        <w:rPr>
          <w:rFonts w:ascii="Arial" w:hAnsi="Arial" w:cs="Arial"/>
        </w:rPr>
        <w:t>Do obowiązków Zamawiającego należy w szczególności:</w:t>
      </w:r>
    </w:p>
    <w:p w:rsidR="00264DC6" w:rsidRDefault="00F001FB">
      <w:pPr>
        <w:pStyle w:val="Akapitzlist"/>
        <w:numPr>
          <w:ilvl w:val="0"/>
          <w:numId w:val="50"/>
        </w:numPr>
        <w:ind w:right="-1"/>
        <w:rPr>
          <w:rFonts w:ascii="Arial" w:hAnsi="Arial" w:cs="Arial"/>
        </w:rPr>
      </w:pPr>
      <w:r>
        <w:rPr>
          <w:rFonts w:ascii="Arial" w:hAnsi="Arial" w:cs="Arial"/>
        </w:rPr>
        <w:t xml:space="preserve">przekazanie Wykonawcy dokumentacji technicznej, placu budowy i dziennika budowy. </w:t>
      </w:r>
    </w:p>
    <w:p w:rsidR="00264DC6" w:rsidRDefault="00F001FB">
      <w:pPr>
        <w:pStyle w:val="Akapitzlist"/>
        <w:numPr>
          <w:ilvl w:val="0"/>
          <w:numId w:val="50"/>
        </w:numPr>
        <w:ind w:right="-1"/>
        <w:rPr>
          <w:rFonts w:ascii="Arial" w:hAnsi="Arial" w:cs="Arial"/>
        </w:rPr>
      </w:pPr>
      <w:r>
        <w:rPr>
          <w:rFonts w:ascii="Arial" w:hAnsi="Arial" w:cs="Arial"/>
        </w:rPr>
        <w:t>zapewnienie nadzoru inwestorskiego.</w:t>
      </w:r>
    </w:p>
    <w:p w:rsidR="00264DC6" w:rsidRDefault="00F001FB">
      <w:pPr>
        <w:pStyle w:val="Akapitzlist"/>
        <w:numPr>
          <w:ilvl w:val="0"/>
          <w:numId w:val="50"/>
        </w:numPr>
        <w:ind w:right="-1"/>
        <w:rPr>
          <w:rFonts w:ascii="Arial" w:hAnsi="Arial" w:cs="Arial"/>
        </w:rPr>
      </w:pPr>
      <w:r>
        <w:rPr>
          <w:rFonts w:ascii="Arial" w:hAnsi="Arial" w:cs="Arial"/>
        </w:rPr>
        <w:t>odbiór przedmiotu umowy.</w:t>
      </w:r>
    </w:p>
    <w:p w:rsidR="00264DC6" w:rsidRDefault="00F001FB">
      <w:pPr>
        <w:pStyle w:val="Akapitzlist"/>
        <w:numPr>
          <w:ilvl w:val="0"/>
          <w:numId w:val="50"/>
        </w:numPr>
        <w:ind w:right="-1"/>
        <w:rPr>
          <w:rFonts w:ascii="Arial" w:hAnsi="Arial" w:cs="Arial"/>
        </w:rPr>
      </w:pPr>
      <w:r>
        <w:rPr>
          <w:rFonts w:ascii="Arial" w:hAnsi="Arial" w:cs="Arial"/>
        </w:rPr>
        <w:t>zapłata umówionego wynagrodzenia.</w:t>
      </w:r>
    </w:p>
    <w:p w:rsidR="00264DC6" w:rsidRDefault="00F001FB">
      <w:pPr>
        <w:suppressAutoHyphens/>
        <w:ind w:right="-1"/>
        <w:jc w:val="center"/>
        <w:rPr>
          <w:rFonts w:ascii="Arial" w:hAnsi="Arial" w:cs="Arial"/>
          <w:b/>
        </w:rPr>
      </w:pPr>
      <w:r>
        <w:rPr>
          <w:rFonts w:ascii="Arial" w:hAnsi="Arial" w:cs="Arial"/>
          <w:b/>
        </w:rPr>
        <w:t>OBOWIĄZKI WYKONAWCY</w:t>
      </w:r>
    </w:p>
    <w:p w:rsidR="00264DC6" w:rsidRDefault="00F001FB">
      <w:pPr>
        <w:suppressAutoHyphens/>
        <w:ind w:right="-1"/>
        <w:jc w:val="center"/>
        <w:rPr>
          <w:rFonts w:ascii="Arial" w:hAnsi="Arial" w:cs="Arial"/>
          <w:b/>
        </w:rPr>
      </w:pPr>
      <w:r>
        <w:rPr>
          <w:rFonts w:ascii="Arial" w:hAnsi="Arial" w:cs="Arial"/>
          <w:b/>
        </w:rPr>
        <w:t>§ 11</w:t>
      </w:r>
    </w:p>
    <w:p w:rsidR="00264DC6" w:rsidRDefault="00F001FB">
      <w:pPr>
        <w:suppressAutoHyphens/>
        <w:rPr>
          <w:rFonts w:ascii="Arial" w:hAnsi="Arial" w:cs="Arial"/>
          <w:bCs/>
        </w:rPr>
      </w:pPr>
      <w:r>
        <w:rPr>
          <w:rFonts w:ascii="Arial" w:hAnsi="Arial" w:cs="Arial"/>
          <w:bCs/>
        </w:rPr>
        <w:t>Obowiązki wykonawcy robót budowlanych:</w:t>
      </w:r>
    </w:p>
    <w:p w:rsidR="00264DC6" w:rsidRDefault="00F001FB">
      <w:pPr>
        <w:numPr>
          <w:ilvl w:val="0"/>
          <w:numId w:val="51"/>
        </w:numPr>
        <w:tabs>
          <w:tab w:val="left" w:pos="284"/>
        </w:tabs>
        <w:suppressAutoHyphens/>
        <w:ind w:left="284"/>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264DC6" w:rsidRDefault="00F001FB">
      <w:pPr>
        <w:numPr>
          <w:ilvl w:val="0"/>
          <w:numId w:val="51"/>
        </w:numPr>
        <w:suppressAutoHyphens/>
        <w:ind w:left="284"/>
        <w:rPr>
          <w:rFonts w:ascii="Arial" w:hAnsi="Arial" w:cs="Arial"/>
        </w:rPr>
      </w:pPr>
      <w:r>
        <w:rPr>
          <w:rFonts w:ascii="Arial" w:hAnsi="Arial" w:cs="Arial"/>
        </w:rPr>
        <w:t>Przyjęcie frontu robót i rozpoczęcie robót w terminie.</w:t>
      </w:r>
    </w:p>
    <w:p w:rsidR="00264DC6" w:rsidRDefault="00F001FB">
      <w:pPr>
        <w:numPr>
          <w:ilvl w:val="0"/>
          <w:numId w:val="51"/>
        </w:numPr>
        <w:suppressAutoHyphens/>
        <w:ind w:left="284"/>
        <w:rPr>
          <w:rFonts w:ascii="Arial" w:hAnsi="Arial" w:cs="Arial"/>
        </w:rPr>
      </w:pPr>
      <w:r>
        <w:rPr>
          <w:rFonts w:ascii="Arial" w:hAnsi="Arial" w:cs="Arial"/>
        </w:rPr>
        <w:t>Zagospodarowanie miejsca składowania oraz zapewnienie wody i energii w okresie realizacji robót na własny koszt;</w:t>
      </w:r>
    </w:p>
    <w:p w:rsidR="00264DC6" w:rsidRDefault="00F001FB">
      <w:pPr>
        <w:numPr>
          <w:ilvl w:val="0"/>
          <w:numId w:val="51"/>
        </w:numPr>
        <w:suppressAutoHyphens/>
        <w:ind w:left="284"/>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264DC6" w:rsidRDefault="00F001FB">
      <w:pPr>
        <w:numPr>
          <w:ilvl w:val="0"/>
          <w:numId w:val="51"/>
        </w:numPr>
        <w:suppressAutoHyphens/>
        <w:ind w:left="284"/>
        <w:rPr>
          <w:rFonts w:ascii="Arial" w:hAnsi="Arial" w:cs="Arial"/>
        </w:rPr>
      </w:pPr>
      <w:r>
        <w:rPr>
          <w:rFonts w:ascii="Arial" w:hAnsi="Arial" w:cs="Arial"/>
        </w:rPr>
        <w:t>Ponoszenie pełnej odpowiedzialności za szkody oraz następstwa nieszczęśliwych wypadków pracowników i osób trzecich, powstałe w związku z prowadzonymi robotami, w tym także ruchem pojazdów.</w:t>
      </w:r>
    </w:p>
    <w:p w:rsidR="00264DC6" w:rsidRDefault="00F001FB">
      <w:pPr>
        <w:numPr>
          <w:ilvl w:val="0"/>
          <w:numId w:val="51"/>
        </w:numPr>
        <w:suppressAutoHyphens/>
        <w:ind w:left="284"/>
        <w:rPr>
          <w:rFonts w:ascii="Arial" w:hAnsi="Arial" w:cs="Arial"/>
        </w:rPr>
      </w:pPr>
      <w:r>
        <w:rPr>
          <w:rFonts w:ascii="Arial" w:hAnsi="Arial" w:cs="Arial"/>
        </w:rPr>
        <w:lastRenderedPageBreak/>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4DC6" w:rsidRDefault="00F001FB">
      <w:pPr>
        <w:numPr>
          <w:ilvl w:val="0"/>
          <w:numId w:val="51"/>
        </w:numPr>
        <w:suppressAutoHyphens/>
        <w:ind w:left="284"/>
        <w:rPr>
          <w:rFonts w:ascii="Arial" w:hAnsi="Arial" w:cs="Arial"/>
        </w:rPr>
      </w:pPr>
      <w:r>
        <w:rPr>
          <w:rFonts w:ascii="Arial" w:hAnsi="Arial" w:cs="Arial"/>
        </w:rPr>
        <w:t xml:space="preserve">Prowadzenie robót w systemie wielozmianowym, jeżeli będzie to niezbędne dla zachowania terminu wykonania robót. </w:t>
      </w:r>
    </w:p>
    <w:p w:rsidR="00264DC6" w:rsidRDefault="00F001FB">
      <w:pPr>
        <w:numPr>
          <w:ilvl w:val="0"/>
          <w:numId w:val="51"/>
        </w:numPr>
        <w:suppressAutoHyphens/>
        <w:ind w:left="284"/>
        <w:rPr>
          <w:rFonts w:ascii="Arial" w:hAnsi="Arial" w:cs="Arial"/>
        </w:rPr>
      </w:pPr>
      <w:r>
        <w:rPr>
          <w:rFonts w:ascii="Arial" w:hAnsi="Arial" w:cs="Arial"/>
        </w:rPr>
        <w:t>Terminowe wykonanie i przekazanie do eksploatacji przedmiotu umowy.</w:t>
      </w:r>
    </w:p>
    <w:p w:rsidR="00264DC6" w:rsidRDefault="00F001FB">
      <w:pPr>
        <w:numPr>
          <w:ilvl w:val="0"/>
          <w:numId w:val="51"/>
        </w:numPr>
        <w:tabs>
          <w:tab w:val="left" w:pos="284"/>
        </w:tabs>
        <w:suppressAutoHyphens/>
        <w:ind w:left="284"/>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264DC6" w:rsidRDefault="00F001FB">
      <w:pPr>
        <w:numPr>
          <w:ilvl w:val="0"/>
          <w:numId w:val="51"/>
        </w:numPr>
        <w:suppressAutoHyphens/>
        <w:ind w:left="284"/>
        <w:rPr>
          <w:rFonts w:ascii="Arial" w:hAnsi="Arial" w:cs="Arial"/>
        </w:rPr>
      </w:pPr>
      <w:r>
        <w:rPr>
          <w:rFonts w:ascii="Arial" w:hAnsi="Arial" w:cs="Arial"/>
        </w:rPr>
        <w:t>Wykonawca zobowiązany jest do wykonania przedmiotu umowy zgodnie ze z przepisami prawa budowlanego, warunkami technicznymi, Polskimi Normami, zasadami wiedzy technicznej, z uwzględnieniem kolejności robót budowlanych.</w:t>
      </w:r>
    </w:p>
    <w:p w:rsidR="00264DC6" w:rsidRDefault="00F001FB">
      <w:pPr>
        <w:numPr>
          <w:ilvl w:val="0"/>
          <w:numId w:val="51"/>
        </w:numPr>
        <w:suppressAutoHyphens/>
        <w:ind w:left="284"/>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264DC6" w:rsidRDefault="00F001FB">
      <w:pPr>
        <w:numPr>
          <w:ilvl w:val="0"/>
          <w:numId w:val="51"/>
        </w:numPr>
        <w:suppressAutoHyphens/>
        <w:ind w:left="284"/>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264DC6" w:rsidRDefault="00F001FB">
      <w:pPr>
        <w:numPr>
          <w:ilvl w:val="0"/>
          <w:numId w:val="51"/>
        </w:numPr>
        <w:suppressAutoHyphens/>
        <w:ind w:left="284"/>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264DC6" w:rsidRDefault="00F001FB">
      <w:pPr>
        <w:numPr>
          <w:ilvl w:val="0"/>
          <w:numId w:val="51"/>
        </w:numPr>
        <w:suppressAutoHyphens/>
        <w:ind w:left="284"/>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264DC6" w:rsidRDefault="00F001FB">
      <w:pPr>
        <w:numPr>
          <w:ilvl w:val="0"/>
          <w:numId w:val="51"/>
        </w:numPr>
        <w:suppressAutoHyphens/>
        <w:ind w:left="284"/>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264DC6" w:rsidRDefault="00F001FB">
      <w:pPr>
        <w:numPr>
          <w:ilvl w:val="0"/>
          <w:numId w:val="51"/>
        </w:numPr>
        <w:suppressAutoHyphens/>
        <w:ind w:left="284"/>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264DC6" w:rsidRDefault="00F001FB">
      <w:pPr>
        <w:numPr>
          <w:ilvl w:val="0"/>
          <w:numId w:val="51"/>
        </w:numPr>
        <w:tabs>
          <w:tab w:val="left" w:pos="284"/>
        </w:tabs>
        <w:suppressAutoHyphens/>
        <w:ind w:left="284"/>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 xml:space="preserve">Jako wytwarzający odpady – do przestrzegania przepisów prawnych wynikających z następujących ustaw: Ustawy: Prawo ochrony środowiska, ustawy o odpadach. </w:t>
      </w:r>
      <w:r>
        <w:rPr>
          <w:rFonts w:ascii="Arial" w:hAnsi="Arial" w:cs="Arial"/>
        </w:rPr>
        <w:lastRenderedPageBreak/>
        <w:t>Powołane przepisy prawne Wykonawca zobowiązuje się stosować z uwzględnieniem ewentualnych zmian stanu prawnego w tym zakresie.</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Zapewnienia na własny koszt transportu odpadów do miejsc ich wykorzystania lub utylizacji, łącznie z kosztami utylizacji.</w:t>
      </w:r>
    </w:p>
    <w:p w:rsidR="00264DC6" w:rsidRDefault="00F001FB">
      <w:pPr>
        <w:numPr>
          <w:ilvl w:val="0"/>
          <w:numId w:val="51"/>
        </w:numPr>
        <w:tabs>
          <w:tab w:val="left" w:pos="284"/>
          <w:tab w:val="left" w:pos="426"/>
        </w:tabs>
        <w:suppressAutoHyphens/>
        <w:ind w:left="284"/>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264DC6" w:rsidRDefault="00F001FB">
      <w:pPr>
        <w:numPr>
          <w:ilvl w:val="0"/>
          <w:numId w:val="51"/>
        </w:numPr>
        <w:suppressAutoHyphens/>
        <w:ind w:left="284"/>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64DC6" w:rsidRDefault="00F001FB">
      <w:pPr>
        <w:numPr>
          <w:ilvl w:val="0"/>
          <w:numId w:val="51"/>
        </w:numPr>
        <w:suppressAutoHyphens/>
        <w:ind w:left="284"/>
        <w:rPr>
          <w:rFonts w:ascii="Arial" w:hAnsi="Arial" w:cs="Arial"/>
        </w:rPr>
      </w:pPr>
      <w:r>
        <w:rPr>
          <w:rFonts w:ascii="Arial" w:hAnsi="Arial" w:cs="Arial"/>
        </w:rPr>
        <w:t>Zabezpieczenie i wygrodzenie terenu robót na własny koszt.</w:t>
      </w:r>
    </w:p>
    <w:p w:rsidR="00264DC6" w:rsidRDefault="00F001FB">
      <w:pPr>
        <w:numPr>
          <w:ilvl w:val="0"/>
          <w:numId w:val="51"/>
        </w:numPr>
        <w:suppressAutoHyphens/>
        <w:ind w:left="284"/>
        <w:rPr>
          <w:rFonts w:ascii="Arial" w:hAnsi="Arial" w:cs="Arial"/>
        </w:rPr>
      </w:pPr>
      <w:r>
        <w:rPr>
          <w:rFonts w:ascii="Arial" w:hAnsi="Arial" w:cs="Arial"/>
        </w:rPr>
        <w:t>Zapewnienie dozoru mienia na terenie robót na własny koszt.</w:t>
      </w:r>
    </w:p>
    <w:p w:rsidR="00264DC6" w:rsidRDefault="00F001FB">
      <w:pPr>
        <w:numPr>
          <w:ilvl w:val="0"/>
          <w:numId w:val="51"/>
        </w:numPr>
        <w:suppressAutoHyphens/>
        <w:ind w:left="284"/>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4DC6" w:rsidRDefault="00F001FB">
      <w:pPr>
        <w:numPr>
          <w:ilvl w:val="0"/>
          <w:numId w:val="51"/>
        </w:numPr>
        <w:suppressAutoHyphens/>
        <w:ind w:left="284"/>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264DC6" w:rsidRDefault="00F001FB">
      <w:pPr>
        <w:numPr>
          <w:ilvl w:val="0"/>
          <w:numId w:val="51"/>
        </w:numPr>
        <w:suppressAutoHyphens/>
        <w:ind w:left="284"/>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264DC6" w:rsidRDefault="00F001FB">
      <w:pPr>
        <w:numPr>
          <w:ilvl w:val="1"/>
          <w:numId w:val="51"/>
        </w:numPr>
        <w:suppressAutoHyphens/>
        <w:ind w:left="709" w:hanging="425"/>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4DC6" w:rsidRDefault="00F001FB">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264DC6" w:rsidRDefault="00F001FB">
      <w:pPr>
        <w:suppressAutoHyphens/>
        <w:ind w:right="-1"/>
        <w:jc w:val="center"/>
        <w:rPr>
          <w:rFonts w:ascii="Arial" w:hAnsi="Arial" w:cs="Arial"/>
          <w:b/>
        </w:rPr>
      </w:pPr>
      <w:r>
        <w:rPr>
          <w:rFonts w:ascii="Arial" w:hAnsi="Arial" w:cs="Arial"/>
          <w:b/>
        </w:rPr>
        <w:t>ZATRUDNIENIE</w:t>
      </w:r>
    </w:p>
    <w:p w:rsidR="00264DC6" w:rsidRDefault="00F001FB">
      <w:pPr>
        <w:suppressAutoHyphens/>
        <w:ind w:right="-1"/>
        <w:jc w:val="center"/>
        <w:rPr>
          <w:rFonts w:ascii="Arial" w:hAnsi="Arial" w:cs="Arial"/>
          <w:b/>
        </w:rPr>
      </w:pPr>
      <w:r>
        <w:rPr>
          <w:rFonts w:ascii="Arial" w:hAnsi="Arial" w:cs="Arial"/>
          <w:b/>
        </w:rPr>
        <w:t>§ 12</w:t>
      </w:r>
    </w:p>
    <w:p w:rsidR="00264DC6" w:rsidRDefault="00F001FB">
      <w:pPr>
        <w:numPr>
          <w:ilvl w:val="0"/>
          <w:numId w:val="52"/>
        </w:numPr>
        <w:suppressAutoHyphens/>
        <w:ind w:left="0" w:right="-1" w:hanging="360"/>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przygotowawczych,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ziemnych, </w:t>
      </w:r>
    </w:p>
    <w:p w:rsidR="00264DC6" w:rsidRDefault="00F07B12">
      <w:pPr>
        <w:numPr>
          <w:ilvl w:val="1"/>
          <w:numId w:val="52"/>
        </w:numPr>
        <w:suppressAutoHyphens/>
        <w:ind w:left="284" w:right="-1" w:hanging="360"/>
        <w:rPr>
          <w:rFonts w:ascii="Arial" w:hAnsi="Arial" w:cs="Arial"/>
        </w:rPr>
      </w:pPr>
      <w:r>
        <w:rPr>
          <w:rFonts w:ascii="Arial" w:hAnsi="Arial" w:cs="Arial"/>
        </w:rPr>
        <w:t>w zakresie robót montażowych</w:t>
      </w:r>
      <w:r w:rsidR="00F001FB">
        <w:rPr>
          <w:rFonts w:ascii="Arial" w:hAnsi="Arial" w:cs="Arial"/>
        </w:rPr>
        <w:t xml:space="preserve">, </w:t>
      </w:r>
    </w:p>
    <w:p w:rsidR="00264DC6" w:rsidRDefault="00F001FB">
      <w:pPr>
        <w:numPr>
          <w:ilvl w:val="1"/>
          <w:numId w:val="52"/>
        </w:numPr>
        <w:suppressAutoHyphens/>
        <w:ind w:left="284" w:right="-1" w:hanging="360"/>
        <w:rPr>
          <w:rFonts w:ascii="Arial" w:hAnsi="Arial" w:cs="Arial"/>
        </w:rPr>
      </w:pPr>
      <w:r>
        <w:rPr>
          <w:rFonts w:ascii="Arial" w:hAnsi="Arial" w:cs="Arial"/>
        </w:rPr>
        <w:t>w zakresie robót wykończeniowych,</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264DC6" w:rsidRDefault="00F001FB">
      <w:pPr>
        <w:numPr>
          <w:ilvl w:val="1"/>
          <w:numId w:val="52"/>
        </w:numPr>
        <w:suppressAutoHyphens/>
        <w:ind w:left="0" w:right="-1" w:hanging="232"/>
        <w:rPr>
          <w:rFonts w:ascii="Arial" w:hAnsi="Arial" w:cs="Arial"/>
        </w:rPr>
      </w:pPr>
      <w:r>
        <w:rPr>
          <w:rFonts w:ascii="Arial" w:hAnsi="Arial" w:cs="Arial"/>
        </w:rPr>
        <w:lastRenderedPageBreak/>
        <w:t>żądania oświadczeń i dokumentów w zakresie potwierdzenia spełnienia wymogu określonego w punkcie 1 i dokonywania ich oceny.</w:t>
      </w:r>
    </w:p>
    <w:p w:rsidR="00264DC6" w:rsidRDefault="00F001FB">
      <w:pPr>
        <w:numPr>
          <w:ilvl w:val="1"/>
          <w:numId w:val="52"/>
        </w:numPr>
        <w:suppressAutoHyphens/>
        <w:ind w:left="0" w:right="-1" w:hanging="232"/>
        <w:rPr>
          <w:rFonts w:ascii="Arial" w:hAnsi="Arial" w:cs="Arial"/>
        </w:rPr>
      </w:pPr>
      <w:r>
        <w:rPr>
          <w:rFonts w:ascii="Arial" w:hAnsi="Arial" w:cs="Arial"/>
        </w:rPr>
        <w:t>żądania wyjaśnień w przypadku wątpliwości w zakresie potwierdzenia spełniania ww. wymogów.</w:t>
      </w:r>
    </w:p>
    <w:p w:rsidR="00264DC6" w:rsidRDefault="00F001FB">
      <w:pPr>
        <w:numPr>
          <w:ilvl w:val="1"/>
          <w:numId w:val="52"/>
        </w:numPr>
        <w:suppressAutoHyphens/>
        <w:ind w:left="0" w:right="-1" w:hanging="232"/>
        <w:rPr>
          <w:rFonts w:ascii="Arial" w:hAnsi="Arial" w:cs="Arial"/>
        </w:rPr>
      </w:pPr>
      <w:r>
        <w:rPr>
          <w:rFonts w:ascii="Arial" w:hAnsi="Arial" w:cs="Arial"/>
        </w:rPr>
        <w:t>przeprowadzania kontroli na miejscu wykonywania umowy.</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64DC6" w:rsidRDefault="00F001FB">
      <w:pPr>
        <w:numPr>
          <w:ilvl w:val="1"/>
          <w:numId w:val="52"/>
        </w:numPr>
        <w:suppressAutoHyphens/>
        <w:ind w:left="0" w:right="-1" w:hanging="232"/>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264DC6" w:rsidRDefault="00F001FB">
      <w:pPr>
        <w:numPr>
          <w:ilvl w:val="1"/>
          <w:numId w:val="52"/>
        </w:numPr>
        <w:suppressAutoHyphens/>
        <w:ind w:left="0" w:right="-1"/>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264DC6" w:rsidRDefault="00F001FB">
      <w:pPr>
        <w:suppressAutoHyphens/>
        <w:ind w:right="-1"/>
        <w:jc w:val="center"/>
        <w:rPr>
          <w:rFonts w:ascii="Arial" w:hAnsi="Arial" w:cs="Arial"/>
          <w:b/>
        </w:rPr>
      </w:pPr>
      <w:r>
        <w:rPr>
          <w:rFonts w:ascii="Arial" w:hAnsi="Arial" w:cs="Arial"/>
          <w:b/>
        </w:rPr>
        <w:t>§ 13</w:t>
      </w:r>
    </w:p>
    <w:p w:rsidR="00264DC6" w:rsidRDefault="00F001FB">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264DC6" w:rsidRDefault="00F001FB">
      <w:pPr>
        <w:suppressAutoHyphens/>
        <w:ind w:right="-1"/>
        <w:jc w:val="center"/>
        <w:rPr>
          <w:rFonts w:ascii="Arial" w:hAnsi="Arial" w:cs="Arial"/>
          <w:b/>
        </w:rPr>
      </w:pPr>
      <w:r>
        <w:rPr>
          <w:rFonts w:ascii="Arial" w:hAnsi="Arial" w:cs="Arial"/>
          <w:b/>
        </w:rPr>
        <w:t>ZABEZPIECZENIE NALEŻYTEGO WYKONANIA UMOWY</w:t>
      </w:r>
    </w:p>
    <w:p w:rsidR="00264DC6" w:rsidRDefault="00F001FB">
      <w:pPr>
        <w:suppressAutoHyphens/>
        <w:ind w:right="-1"/>
        <w:jc w:val="center"/>
        <w:rPr>
          <w:rFonts w:ascii="Arial" w:hAnsi="Arial" w:cs="Arial"/>
          <w:b/>
        </w:rPr>
      </w:pPr>
      <w:r>
        <w:rPr>
          <w:rFonts w:ascii="Arial" w:hAnsi="Arial" w:cs="Arial"/>
          <w:b/>
        </w:rPr>
        <w:t>§ 14</w:t>
      </w:r>
    </w:p>
    <w:p w:rsidR="00264DC6" w:rsidRDefault="00F001FB">
      <w:pPr>
        <w:numPr>
          <w:ilvl w:val="0"/>
          <w:numId w:val="53"/>
        </w:numPr>
        <w:suppressAutoHyphens/>
        <w:ind w:left="0" w:right="-1" w:hanging="360"/>
        <w:rPr>
          <w:rFonts w:ascii="Arial" w:hAnsi="Arial" w:cs="Arial"/>
        </w:rPr>
      </w:pPr>
      <w:r>
        <w:rPr>
          <w:rFonts w:ascii="Arial" w:hAnsi="Arial" w:cs="Arial"/>
        </w:rPr>
        <w:t>W celu zapewnienia właściwej jakości robót, ustanawia się zabezpieczenie należyteg</w:t>
      </w:r>
      <w:r w:rsidR="00CB4946">
        <w:rPr>
          <w:rFonts w:ascii="Arial" w:hAnsi="Arial" w:cs="Arial"/>
        </w:rPr>
        <w:t>o wykonania umowy w wysokości 5</w:t>
      </w:r>
      <w:r>
        <w:rPr>
          <w:rFonts w:ascii="Arial" w:hAnsi="Arial" w:cs="Arial"/>
        </w:rPr>
        <w:t xml:space="preserve"> % wynagrodzenia brutto określonego w § 1 ust. 2 niniejszej umowy, co stanowi kwotę ….................... </w:t>
      </w:r>
    </w:p>
    <w:p w:rsidR="00264DC6" w:rsidRDefault="00F001FB">
      <w:pPr>
        <w:numPr>
          <w:ilvl w:val="0"/>
          <w:numId w:val="53"/>
        </w:numPr>
        <w:suppressAutoHyphens/>
        <w:ind w:left="0" w:right="-1" w:hanging="360"/>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264DC6" w:rsidRDefault="00F001FB">
      <w:pPr>
        <w:numPr>
          <w:ilvl w:val="0"/>
          <w:numId w:val="53"/>
        </w:numPr>
        <w:suppressAutoHyphens/>
        <w:ind w:left="0" w:right="-1"/>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264DC6" w:rsidRDefault="00F001FB">
      <w:pPr>
        <w:numPr>
          <w:ilvl w:val="0"/>
          <w:numId w:val="53"/>
        </w:numPr>
        <w:suppressAutoHyphens/>
        <w:ind w:left="0" w:right="-1"/>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264DC6" w:rsidRDefault="00F001FB">
      <w:pPr>
        <w:numPr>
          <w:ilvl w:val="0"/>
          <w:numId w:val="53"/>
        </w:numPr>
        <w:suppressAutoHyphens/>
        <w:ind w:left="0" w:right="-1" w:hanging="360"/>
        <w:rPr>
          <w:rFonts w:ascii="Arial" w:hAnsi="Arial" w:cs="Arial"/>
        </w:rPr>
      </w:pPr>
      <w:r>
        <w:rPr>
          <w:rFonts w:ascii="Arial" w:hAnsi="Arial" w:cs="Arial"/>
        </w:rPr>
        <w:t>Jeżeli w toku realizacji umowy zmianie ulegnie termin zakończenia realizacji robót określony w § 3, Wykonawca zobowiązany jest dostosować terminy obowiązywania zabezpieczenia do zmienionego terminu zakończenia robót.</w:t>
      </w:r>
    </w:p>
    <w:p w:rsidR="00264DC6" w:rsidRDefault="00F001FB">
      <w:pPr>
        <w:suppressAutoHyphens/>
        <w:ind w:right="-1"/>
        <w:jc w:val="center"/>
        <w:rPr>
          <w:rFonts w:ascii="Arial" w:hAnsi="Arial" w:cs="Arial"/>
          <w:b/>
        </w:rPr>
      </w:pPr>
      <w:r>
        <w:rPr>
          <w:rFonts w:ascii="Arial" w:hAnsi="Arial" w:cs="Arial"/>
          <w:b/>
        </w:rPr>
        <w:t>ODBIÓR KOŃCOWY ROBÓT</w:t>
      </w:r>
    </w:p>
    <w:p w:rsidR="00264DC6" w:rsidRDefault="00F001FB">
      <w:pPr>
        <w:suppressAutoHyphens/>
        <w:ind w:right="-1"/>
        <w:jc w:val="center"/>
        <w:rPr>
          <w:rFonts w:ascii="Arial" w:hAnsi="Arial" w:cs="Arial"/>
          <w:b/>
        </w:rPr>
      </w:pPr>
      <w:r>
        <w:rPr>
          <w:rFonts w:ascii="Arial" w:hAnsi="Arial" w:cs="Arial"/>
          <w:b/>
        </w:rPr>
        <w:t>§ 15</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Strony postanawiają, że przedmiotem odbioru końcowego będzie Przedmiot Umowy.</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lastRenderedPageBreak/>
        <w:t>Zamawiający wyznaczy termin i rozpocznie odbiór w ciągu 7 dni od daty pisemnego zawiadomienia przez Wykonawcę o osiągnięciu gotowości do odbioru, zawiadamiając o tym Wykonawcę.</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Jeżeli w toku czynności odbioru zostaną stwierdzone wady, to Zamawiającemu przysługują następujące uprawnienia:</w:t>
      </w:r>
    </w:p>
    <w:p w:rsidR="00264DC6" w:rsidRDefault="00F001FB">
      <w:pPr>
        <w:suppressAutoHyphens/>
        <w:rPr>
          <w:rFonts w:ascii="Arial" w:hAnsi="Arial" w:cs="Arial"/>
        </w:rPr>
      </w:pPr>
      <w:r>
        <w:rPr>
          <w:rFonts w:ascii="Arial" w:hAnsi="Arial" w:cs="Arial"/>
        </w:rPr>
        <w:t>1) jeżeli wady nadają się do usunięcia, może odmówić odbioru do czasu usunięcia wad,</w:t>
      </w:r>
    </w:p>
    <w:p w:rsidR="00264DC6" w:rsidRDefault="00F001FB">
      <w:pPr>
        <w:suppressAutoHyphens/>
        <w:rPr>
          <w:rFonts w:ascii="Arial" w:hAnsi="Arial" w:cs="Arial"/>
        </w:rPr>
      </w:pPr>
      <w:r>
        <w:rPr>
          <w:rFonts w:ascii="Arial" w:hAnsi="Arial" w:cs="Arial"/>
        </w:rPr>
        <w:t>2) jeżeli wady nie nadają się do usunięcia, to:</w:t>
      </w:r>
    </w:p>
    <w:p w:rsidR="00264DC6" w:rsidRDefault="00F001FB">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264DC6" w:rsidRDefault="00F001FB">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264DC6" w:rsidRDefault="00F001FB">
      <w:pPr>
        <w:widowControl w:val="0"/>
        <w:numPr>
          <w:ilvl w:val="0"/>
          <w:numId w:val="54"/>
        </w:numPr>
        <w:suppressAutoHyphens/>
        <w:ind w:left="360"/>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264DC6" w:rsidRDefault="00F001FB">
      <w:pPr>
        <w:widowControl w:val="0"/>
        <w:numPr>
          <w:ilvl w:val="0"/>
          <w:numId w:val="54"/>
        </w:numPr>
        <w:suppressAutoHyphens/>
        <w:ind w:left="360"/>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264DC6" w:rsidRDefault="00F001FB">
      <w:pPr>
        <w:widowControl w:val="0"/>
        <w:numPr>
          <w:ilvl w:val="0"/>
          <w:numId w:val="54"/>
        </w:numPr>
        <w:suppressAutoHyphens/>
        <w:ind w:left="360"/>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264DC6" w:rsidRDefault="00264DC6">
      <w:pPr>
        <w:suppressAutoHyphens/>
        <w:ind w:right="-1"/>
        <w:jc w:val="center"/>
        <w:rPr>
          <w:rFonts w:ascii="Arial" w:hAnsi="Arial" w:cs="Arial"/>
          <w:b/>
        </w:rPr>
      </w:pPr>
    </w:p>
    <w:p w:rsidR="00264DC6" w:rsidRDefault="00F001FB">
      <w:pPr>
        <w:suppressAutoHyphens/>
        <w:ind w:right="-1"/>
        <w:jc w:val="center"/>
        <w:rPr>
          <w:rFonts w:ascii="Arial" w:hAnsi="Arial" w:cs="Arial"/>
          <w:b/>
        </w:rPr>
      </w:pPr>
      <w:r>
        <w:rPr>
          <w:rFonts w:ascii="Arial" w:hAnsi="Arial" w:cs="Arial"/>
          <w:b/>
        </w:rPr>
        <w:t>ZASADY ROZLICZEŃ KOŃCOWYCH</w:t>
      </w:r>
    </w:p>
    <w:p w:rsidR="00264DC6" w:rsidRDefault="00F001FB">
      <w:pPr>
        <w:suppressAutoHyphens/>
        <w:ind w:right="-1"/>
        <w:jc w:val="center"/>
        <w:rPr>
          <w:rFonts w:ascii="Arial" w:hAnsi="Arial" w:cs="Arial"/>
          <w:b/>
        </w:rPr>
      </w:pPr>
      <w:r>
        <w:rPr>
          <w:rFonts w:ascii="Arial" w:hAnsi="Arial" w:cs="Arial"/>
          <w:b/>
        </w:rPr>
        <w:t>§ 16</w:t>
      </w:r>
    </w:p>
    <w:p w:rsidR="00264DC6" w:rsidRDefault="00F001FB">
      <w:pPr>
        <w:numPr>
          <w:ilvl w:val="0"/>
          <w:numId w:val="55"/>
        </w:numPr>
        <w:suppressAutoHyphens/>
        <w:ind w:left="426" w:hanging="426"/>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264DC6" w:rsidRDefault="00F001FB">
      <w:pPr>
        <w:numPr>
          <w:ilvl w:val="0"/>
          <w:numId w:val="55"/>
        </w:numPr>
        <w:tabs>
          <w:tab w:val="left" w:pos="502"/>
        </w:tabs>
        <w:suppressAutoHyphens/>
        <w:ind w:left="426" w:hanging="426"/>
      </w:pPr>
      <w:r>
        <w:rPr>
          <w:rFonts w:ascii="Arial" w:hAnsi="Arial" w:cs="Arial"/>
        </w:rPr>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264DC6" w:rsidRDefault="00F001FB">
      <w:pPr>
        <w:numPr>
          <w:ilvl w:val="0"/>
          <w:numId w:val="55"/>
        </w:numPr>
        <w:tabs>
          <w:tab w:val="left" w:pos="502"/>
        </w:tabs>
        <w:suppressAutoHyphens/>
        <w:ind w:left="426" w:hanging="426"/>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264DC6" w:rsidRDefault="00F001FB">
      <w:pPr>
        <w:numPr>
          <w:ilvl w:val="0"/>
          <w:numId w:val="55"/>
        </w:numPr>
        <w:suppressAutoHyphens/>
        <w:ind w:left="426" w:hanging="426"/>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Faktury za prace stanowiące przedmiot umowy będą płatne przelewem na konto wskazane przez Wykonawcę na fakturze.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Przed dokonaniem bezpośredniej zapłaty zamawiający dokona czynności, o których mowa w art. 143c. Ustawy Prawo zamówień).</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Wykonawca oświadcza, że jest płatnikiem podatku VAT i jest uprawniony do wystawiania faktur.</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264DC6" w:rsidRDefault="00F001FB">
      <w:pPr>
        <w:pStyle w:val="Akapitzlist"/>
        <w:numPr>
          <w:ilvl w:val="0"/>
          <w:numId w:val="56"/>
        </w:numPr>
        <w:overflowPunct w:val="0"/>
        <w:autoSpaceDE w:val="0"/>
        <w:rPr>
          <w:rFonts w:ascii="Arial" w:hAnsi="Arial" w:cs="Arial"/>
        </w:rPr>
      </w:pPr>
      <w:r>
        <w:rPr>
          <w:rFonts w:ascii="Arial" w:hAnsi="Arial" w:cs="Arial"/>
        </w:rPr>
        <w:lastRenderedPageBreak/>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264DC6" w:rsidRDefault="00F001FB">
      <w:pPr>
        <w:pStyle w:val="Akapitzlist"/>
        <w:numPr>
          <w:ilvl w:val="0"/>
          <w:numId w:val="56"/>
        </w:numPr>
        <w:overflowPunct w:val="0"/>
        <w:autoSpaceDE w:val="0"/>
        <w:rPr>
          <w:rFonts w:ascii="Arial" w:hAnsi="Arial" w:cs="Arial"/>
        </w:rPr>
      </w:pPr>
      <w:r>
        <w:rPr>
          <w:rFonts w:ascii="Arial" w:hAnsi="Arial" w:cs="Arial"/>
        </w:rPr>
        <w:t>Termin dokonania zapłaty podwykonawcy ustala się na 30 dni od dnia odbioru robót,</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Wszelkie zasady zawierania umów o podwykonawstwo, określone w umowie, dotyczą tożsamo zawierania umów z dalszymi podwykonawcami.</w:t>
      </w:r>
    </w:p>
    <w:p w:rsidR="00264DC6" w:rsidRDefault="00F001FB">
      <w:pPr>
        <w:numPr>
          <w:ilvl w:val="0"/>
          <w:numId w:val="55"/>
        </w:numPr>
        <w:suppressAutoHyphens/>
        <w:ind w:left="426" w:hanging="426"/>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264DC6" w:rsidRDefault="00F001FB">
      <w:pPr>
        <w:suppressAutoHyphens/>
        <w:ind w:right="-1"/>
        <w:jc w:val="center"/>
        <w:rPr>
          <w:rFonts w:ascii="Arial" w:hAnsi="Arial" w:cs="Arial"/>
          <w:b/>
        </w:rPr>
      </w:pPr>
      <w:r>
        <w:rPr>
          <w:rFonts w:ascii="Arial" w:hAnsi="Arial" w:cs="Arial"/>
          <w:b/>
        </w:rPr>
        <w:t>KARY UMOWNE</w:t>
      </w:r>
    </w:p>
    <w:p w:rsidR="00264DC6" w:rsidRDefault="00F001FB">
      <w:pPr>
        <w:suppressAutoHyphens/>
        <w:ind w:right="-1"/>
        <w:jc w:val="center"/>
        <w:rPr>
          <w:rFonts w:ascii="Arial" w:hAnsi="Arial" w:cs="Arial"/>
          <w:b/>
        </w:rPr>
      </w:pPr>
      <w:r>
        <w:rPr>
          <w:rFonts w:ascii="Arial" w:hAnsi="Arial" w:cs="Arial"/>
          <w:b/>
        </w:rPr>
        <w:t>§ 17</w:t>
      </w:r>
    </w:p>
    <w:p w:rsidR="00264DC6" w:rsidRDefault="00F001FB">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przejęciu terenu budowy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264DC6" w:rsidRDefault="00F001FB">
      <w:pPr>
        <w:numPr>
          <w:ilvl w:val="3"/>
          <w:numId w:val="57"/>
        </w:numPr>
        <w:suppressAutoHyphens/>
        <w:ind w:left="0" w:right="-1"/>
        <w:rPr>
          <w:rFonts w:ascii="Arial" w:hAnsi="Arial" w:cs="Arial"/>
        </w:rPr>
      </w:pPr>
      <w:r>
        <w:rPr>
          <w:rFonts w:ascii="Arial" w:hAnsi="Arial" w:cs="Arial"/>
        </w:rPr>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264DC6" w:rsidRDefault="00F001FB">
      <w:pPr>
        <w:numPr>
          <w:ilvl w:val="3"/>
          <w:numId w:val="58"/>
        </w:numPr>
        <w:suppressAutoHyphens/>
        <w:ind w:left="0" w:right="-1"/>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wysokości 500,00 zł za każdy stwierdzony przypadek braku zapłaty lub nieterminowej zapłaty, </w:t>
      </w:r>
    </w:p>
    <w:p w:rsidR="00264DC6" w:rsidRDefault="00F001FB">
      <w:pPr>
        <w:numPr>
          <w:ilvl w:val="3"/>
          <w:numId w:val="58"/>
        </w:numPr>
        <w:suppressAutoHyphens/>
        <w:ind w:left="0" w:right="-1" w:hanging="10"/>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lastRenderedPageBreak/>
        <w:t>w przypadku nieprzedłożenia poświadczonej za zgodność z oryginałem kopii umowy o podwykonawstwo lub jej zmiany – w wysokości 500,00 zł za każdy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264DC6" w:rsidRDefault="00F001FB">
      <w:pPr>
        <w:numPr>
          <w:ilvl w:val="3"/>
          <w:numId w:val="58"/>
        </w:numPr>
        <w:suppressAutoHyphens/>
        <w:ind w:left="0" w:right="-1" w:hanging="10"/>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264DC6" w:rsidRDefault="00F001FB">
      <w:pPr>
        <w:numPr>
          <w:ilvl w:val="2"/>
          <w:numId w:val="59"/>
        </w:numPr>
        <w:suppressAutoHyphens/>
        <w:ind w:left="0" w:right="-1" w:hanging="360"/>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264DC6" w:rsidRDefault="00F001FB">
      <w:pPr>
        <w:numPr>
          <w:ilvl w:val="2"/>
          <w:numId w:val="59"/>
        </w:numPr>
        <w:suppressAutoHyphens/>
        <w:ind w:left="0" w:right="-1" w:hanging="360"/>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64DC6" w:rsidRDefault="00F001FB">
      <w:pPr>
        <w:suppressAutoHyphens/>
        <w:ind w:right="-1"/>
        <w:jc w:val="center"/>
        <w:rPr>
          <w:rFonts w:ascii="Arial" w:hAnsi="Arial" w:cs="Arial"/>
          <w:b/>
        </w:rPr>
      </w:pPr>
      <w:r>
        <w:rPr>
          <w:rFonts w:ascii="Arial" w:hAnsi="Arial" w:cs="Arial"/>
          <w:b/>
        </w:rPr>
        <w:t>§ 18</w:t>
      </w:r>
    </w:p>
    <w:p w:rsidR="00264DC6" w:rsidRDefault="00F001FB">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264DC6" w:rsidRDefault="00F001FB">
      <w:pPr>
        <w:suppressAutoHyphens/>
        <w:ind w:right="-1"/>
        <w:jc w:val="center"/>
        <w:rPr>
          <w:rFonts w:ascii="Arial" w:hAnsi="Arial" w:cs="Arial"/>
          <w:b/>
        </w:rPr>
      </w:pPr>
      <w:r>
        <w:rPr>
          <w:rFonts w:ascii="Arial" w:hAnsi="Arial" w:cs="Arial"/>
          <w:b/>
        </w:rPr>
        <w:t>ODSTĄPIENIE OD UMOWY</w:t>
      </w:r>
    </w:p>
    <w:p w:rsidR="00264DC6" w:rsidRDefault="00F001FB">
      <w:pPr>
        <w:suppressAutoHyphens/>
        <w:ind w:right="-1"/>
        <w:jc w:val="center"/>
        <w:rPr>
          <w:rFonts w:ascii="Arial" w:hAnsi="Arial" w:cs="Arial"/>
          <w:b/>
        </w:rPr>
      </w:pPr>
      <w:r>
        <w:rPr>
          <w:rFonts w:ascii="Arial" w:hAnsi="Arial" w:cs="Arial"/>
          <w:b/>
        </w:rPr>
        <w:t>§ 19</w:t>
      </w:r>
    </w:p>
    <w:p w:rsidR="00264DC6" w:rsidRDefault="00F001FB">
      <w:pPr>
        <w:numPr>
          <w:ilvl w:val="0"/>
          <w:numId w:val="60"/>
        </w:numPr>
        <w:suppressAutoHyphens/>
        <w:ind w:left="0" w:right="-1" w:hanging="222"/>
        <w:rPr>
          <w:rFonts w:ascii="Arial" w:hAnsi="Arial" w:cs="Arial"/>
        </w:rPr>
      </w:pPr>
      <w:r>
        <w:rPr>
          <w:rFonts w:ascii="Arial" w:hAnsi="Arial" w:cs="Arial"/>
        </w:rPr>
        <w:t xml:space="preserve">Zamawiającemu przysługuje prawo do odstąpienia od umowy jeżeli: </w:t>
      </w:r>
    </w:p>
    <w:p w:rsidR="00264DC6" w:rsidRDefault="00F001FB">
      <w:pPr>
        <w:numPr>
          <w:ilvl w:val="1"/>
          <w:numId w:val="60"/>
        </w:numPr>
        <w:suppressAutoHyphens/>
        <w:ind w:left="426" w:right="-1" w:hanging="360"/>
        <w:rPr>
          <w:rFonts w:ascii="Arial" w:hAnsi="Arial" w:cs="Arial"/>
        </w:rPr>
      </w:pPr>
      <w:r>
        <w:rPr>
          <w:rFonts w:ascii="Arial" w:hAnsi="Arial" w:cs="Arial"/>
        </w:rPr>
        <w:t>Wykonawca nie rozpoczął robót w ciągu 7 dni roboczych od dnia przejęcia terenu budowy,</w:t>
      </w:r>
    </w:p>
    <w:p w:rsidR="00264DC6" w:rsidRDefault="00F001FB">
      <w:pPr>
        <w:numPr>
          <w:ilvl w:val="1"/>
          <w:numId w:val="60"/>
        </w:numPr>
        <w:suppressAutoHyphens/>
        <w:ind w:left="426" w:right="-1" w:hanging="360"/>
        <w:rPr>
          <w:rFonts w:ascii="Arial" w:hAnsi="Arial" w:cs="Arial"/>
        </w:rPr>
      </w:pPr>
      <w:r>
        <w:rPr>
          <w:rFonts w:ascii="Arial" w:hAnsi="Arial" w:cs="Arial"/>
        </w:rPr>
        <w:t>Wykonawca przerwał z przyczyn leżących po stronie Wykonawcy realizację przedmiotu umowy i przerwa ta trwa dłużej niż 7 dni roboczych,</w:t>
      </w:r>
    </w:p>
    <w:p w:rsidR="00264DC6" w:rsidRDefault="00F001FB">
      <w:pPr>
        <w:numPr>
          <w:ilvl w:val="1"/>
          <w:numId w:val="61"/>
        </w:numPr>
        <w:suppressAutoHyphens/>
        <w:ind w:left="426" w:right="-1" w:hanging="232"/>
        <w:rPr>
          <w:rFonts w:ascii="Arial" w:hAnsi="Arial" w:cs="Arial"/>
        </w:rPr>
      </w:pPr>
      <w:r>
        <w:rPr>
          <w:rFonts w:ascii="Arial" w:hAnsi="Arial" w:cs="Arial"/>
        </w:rPr>
        <w:t>Wykonawca wykonuje czynności objęte niniejszą umową przy udziale podwykonawcy (dalszego podwykonawcy) bez uzyskania akceptacji Zamawiającego.</w:t>
      </w:r>
    </w:p>
    <w:p w:rsidR="00264DC6" w:rsidRDefault="00F001FB">
      <w:pPr>
        <w:numPr>
          <w:ilvl w:val="1"/>
          <w:numId w:val="61"/>
        </w:numPr>
        <w:suppressAutoHyphens/>
        <w:ind w:left="426" w:right="-1" w:hanging="284"/>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264DC6" w:rsidRDefault="00F001FB">
      <w:pPr>
        <w:numPr>
          <w:ilvl w:val="1"/>
          <w:numId w:val="61"/>
        </w:numPr>
        <w:suppressAutoHyphens/>
        <w:ind w:left="426" w:right="-1" w:hanging="360"/>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264DC6" w:rsidRDefault="00F001FB">
      <w:pPr>
        <w:numPr>
          <w:ilvl w:val="1"/>
          <w:numId w:val="62"/>
        </w:numPr>
        <w:suppressAutoHyphens/>
        <w:ind w:left="426" w:right="-1" w:hanging="10"/>
        <w:rPr>
          <w:rFonts w:ascii="Arial" w:hAnsi="Arial" w:cs="Arial"/>
        </w:rPr>
      </w:pPr>
      <w:r>
        <w:rPr>
          <w:rFonts w:ascii="Arial" w:hAnsi="Arial" w:cs="Arial"/>
        </w:rPr>
        <w:t>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64DC6" w:rsidRDefault="00F001FB">
      <w:pPr>
        <w:numPr>
          <w:ilvl w:val="1"/>
          <w:numId w:val="62"/>
        </w:numPr>
        <w:suppressAutoHyphens/>
        <w:ind w:left="426" w:right="-1" w:hanging="10"/>
        <w:rPr>
          <w:rFonts w:ascii="Arial" w:hAnsi="Arial" w:cs="Arial"/>
        </w:rPr>
      </w:pPr>
      <w:r>
        <w:rPr>
          <w:rFonts w:ascii="Arial" w:hAnsi="Arial" w:cs="Arial"/>
        </w:rPr>
        <w:t>wydany zostanie nakaz zajęcia majątku Wykonawcy lub jego znacznej części lub zrzeczenie się przez Wykonawcę majątku na rzecz wierzycieli,,</w:t>
      </w:r>
    </w:p>
    <w:p w:rsidR="00264DC6" w:rsidRDefault="00F001FB">
      <w:pPr>
        <w:numPr>
          <w:ilvl w:val="1"/>
          <w:numId w:val="62"/>
        </w:numPr>
        <w:suppressAutoHyphens/>
        <w:ind w:left="426" w:right="-1" w:hanging="10"/>
        <w:rPr>
          <w:rFonts w:ascii="Arial" w:hAnsi="Arial" w:cs="Arial"/>
        </w:rPr>
      </w:pPr>
      <w:r>
        <w:rPr>
          <w:rFonts w:ascii="Arial" w:hAnsi="Arial" w:cs="Arial"/>
        </w:rPr>
        <w:lastRenderedPageBreak/>
        <w:t>nastąpi upadłość Wykonawcy lub zostanie Zamawiającemu przedłożony przez Wykonawcę wniosek o ogłoszeniu jego upadłości,</w:t>
      </w:r>
    </w:p>
    <w:p w:rsidR="00264DC6" w:rsidRDefault="00F001FB">
      <w:pPr>
        <w:numPr>
          <w:ilvl w:val="1"/>
          <w:numId w:val="62"/>
        </w:numPr>
        <w:suppressAutoHyphens/>
        <w:ind w:left="426" w:right="-1"/>
        <w:rPr>
          <w:rFonts w:ascii="Arial" w:hAnsi="Arial" w:cs="Arial"/>
        </w:rPr>
      </w:pPr>
      <w:r>
        <w:rPr>
          <w:rFonts w:ascii="Arial" w:hAnsi="Arial" w:cs="Arial"/>
        </w:rPr>
        <w:t>rozpocznie się procedura likwidacji Wykonawcy, również w razie likwidacji w celu przekształcenia lub restrukturyzacji.</w:t>
      </w:r>
    </w:p>
    <w:p w:rsidR="00264DC6" w:rsidRDefault="00F001FB">
      <w:pPr>
        <w:numPr>
          <w:ilvl w:val="0"/>
          <w:numId w:val="60"/>
        </w:numPr>
        <w:suppressAutoHyphens/>
        <w:ind w:left="0" w:right="-1" w:hanging="222"/>
        <w:rPr>
          <w:rFonts w:ascii="Arial" w:hAnsi="Arial" w:cs="Arial"/>
        </w:rPr>
      </w:pPr>
      <w:r>
        <w:rPr>
          <w:rFonts w:ascii="Arial" w:hAnsi="Arial" w:cs="Arial"/>
        </w:rPr>
        <w:t xml:space="preserve">W razie odstąpienia od umowy przez Zamawiającego, Wykonawcę obciążają następujące obowiązki: </w:t>
      </w:r>
    </w:p>
    <w:p w:rsidR="00264DC6" w:rsidRDefault="00F001FB">
      <w:pPr>
        <w:numPr>
          <w:ilvl w:val="1"/>
          <w:numId w:val="60"/>
        </w:numPr>
        <w:suppressAutoHyphens/>
        <w:ind w:left="426" w:right="-1" w:hanging="222"/>
        <w:rPr>
          <w:rFonts w:ascii="Arial" w:hAnsi="Arial" w:cs="Arial"/>
        </w:rPr>
      </w:pPr>
      <w:r>
        <w:rPr>
          <w:rFonts w:ascii="Arial" w:hAnsi="Arial" w:cs="Arial"/>
        </w:rPr>
        <w:t>Wykonawca natychmiast wstrzyma roboty,</w:t>
      </w:r>
    </w:p>
    <w:p w:rsidR="00264DC6" w:rsidRDefault="00F001FB">
      <w:pPr>
        <w:numPr>
          <w:ilvl w:val="1"/>
          <w:numId w:val="60"/>
        </w:numPr>
        <w:suppressAutoHyphens/>
        <w:ind w:left="426" w:right="-1" w:hanging="222"/>
        <w:rPr>
          <w:rFonts w:ascii="Arial" w:hAnsi="Arial" w:cs="Arial"/>
        </w:rPr>
      </w:pPr>
      <w:r>
        <w:rPr>
          <w:rFonts w:ascii="Arial" w:hAnsi="Arial" w:cs="Arial"/>
        </w:rPr>
        <w:t>Wykonawca zabezpieczy nie zakończone roboty oraz plac budowy w zakresie obustronnie uzgodnionym na własny koszt,</w:t>
      </w:r>
    </w:p>
    <w:p w:rsidR="00264DC6" w:rsidRDefault="00F001FB">
      <w:pPr>
        <w:numPr>
          <w:ilvl w:val="1"/>
          <w:numId w:val="60"/>
        </w:numPr>
        <w:suppressAutoHyphens/>
        <w:ind w:left="426" w:right="-1" w:hanging="222"/>
        <w:rPr>
          <w:rFonts w:ascii="Arial" w:hAnsi="Arial" w:cs="Arial"/>
        </w:rPr>
      </w:pPr>
      <w:r>
        <w:rPr>
          <w:rFonts w:ascii="Arial" w:hAnsi="Arial" w:cs="Arial"/>
        </w:rPr>
        <w:t>Wykonawca zgłosi do dokonania przez Zamawiającego odbioru robót nie zakończonych oraz robót zabezpieczających,</w:t>
      </w:r>
    </w:p>
    <w:p w:rsidR="00264DC6" w:rsidRDefault="00F001FB">
      <w:pPr>
        <w:numPr>
          <w:ilvl w:val="1"/>
          <w:numId w:val="60"/>
        </w:numPr>
        <w:suppressAutoHyphens/>
        <w:ind w:left="426" w:right="-1"/>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264DC6" w:rsidRDefault="00F001FB">
      <w:pPr>
        <w:numPr>
          <w:ilvl w:val="0"/>
          <w:numId w:val="60"/>
        </w:numPr>
        <w:suppressAutoHyphens/>
        <w:ind w:left="0" w:right="-1" w:hanging="222"/>
        <w:rPr>
          <w:rFonts w:ascii="Arial" w:hAnsi="Arial" w:cs="Arial"/>
        </w:rPr>
      </w:pPr>
      <w:r>
        <w:rPr>
          <w:rFonts w:ascii="Arial" w:hAnsi="Arial" w:cs="Arial"/>
        </w:rPr>
        <w:t>Zamawiający w razie odstąpienia od umowy z przyczyn, za które Wykonawca nie odpowiada, obowiązany jest do:</w:t>
      </w:r>
    </w:p>
    <w:p w:rsidR="00264DC6" w:rsidRDefault="00F001FB">
      <w:pPr>
        <w:numPr>
          <w:ilvl w:val="1"/>
          <w:numId w:val="60"/>
        </w:numPr>
        <w:suppressAutoHyphens/>
        <w:ind w:left="426" w:right="-1" w:hanging="222"/>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264DC6" w:rsidRDefault="00F001FB">
      <w:pPr>
        <w:numPr>
          <w:ilvl w:val="1"/>
          <w:numId w:val="60"/>
        </w:numPr>
        <w:suppressAutoHyphens/>
        <w:ind w:left="426" w:right="-1"/>
        <w:rPr>
          <w:rFonts w:ascii="Arial" w:hAnsi="Arial" w:cs="Arial"/>
        </w:rPr>
      </w:pPr>
      <w:r>
        <w:rPr>
          <w:rFonts w:ascii="Arial" w:hAnsi="Arial" w:cs="Arial"/>
        </w:rPr>
        <w:t>przejęcia od Wykonawcy terenu budowy pod swój dozór w terminie 14 dni od daty odstąpienia od umowy.</w:t>
      </w:r>
    </w:p>
    <w:p w:rsidR="00264DC6" w:rsidRDefault="00F001FB">
      <w:pPr>
        <w:suppressAutoHyphens/>
        <w:ind w:right="-1"/>
        <w:jc w:val="center"/>
        <w:rPr>
          <w:rFonts w:ascii="Arial" w:hAnsi="Arial" w:cs="Arial"/>
          <w:b/>
        </w:rPr>
      </w:pPr>
      <w:r>
        <w:rPr>
          <w:rFonts w:ascii="Arial" w:hAnsi="Arial" w:cs="Arial"/>
          <w:b/>
        </w:rPr>
        <w:t>ZMIANY UMOWY</w:t>
      </w:r>
    </w:p>
    <w:p w:rsidR="00264DC6" w:rsidRDefault="00F001FB">
      <w:pPr>
        <w:suppressAutoHyphens/>
        <w:ind w:right="-1"/>
        <w:jc w:val="center"/>
        <w:rPr>
          <w:rFonts w:ascii="Arial" w:hAnsi="Arial" w:cs="Arial"/>
          <w:b/>
        </w:rPr>
      </w:pPr>
      <w:r>
        <w:rPr>
          <w:rFonts w:ascii="Arial" w:hAnsi="Arial" w:cs="Arial"/>
          <w:b/>
        </w:rPr>
        <w:t>§ 20</w:t>
      </w:r>
    </w:p>
    <w:p w:rsidR="00264DC6" w:rsidRDefault="00F001FB">
      <w:pPr>
        <w:pStyle w:val="Akapitzlist"/>
        <w:numPr>
          <w:ilvl w:val="0"/>
          <w:numId w:val="63"/>
        </w:numPr>
        <w:ind w:left="284" w:right="-1"/>
        <w:rPr>
          <w:rFonts w:ascii="Arial" w:hAnsi="Arial" w:cs="Arial"/>
        </w:rPr>
      </w:pPr>
      <w:r>
        <w:rPr>
          <w:rFonts w:ascii="Arial" w:hAnsi="Arial" w:cs="Arial"/>
        </w:rPr>
        <w:t>Zmiany umowy wymagają formy pisemnej pod rygorem nieważności.</w:t>
      </w:r>
    </w:p>
    <w:p w:rsidR="00264DC6" w:rsidRDefault="00F001FB">
      <w:pPr>
        <w:pStyle w:val="Akapitzlist"/>
        <w:numPr>
          <w:ilvl w:val="0"/>
          <w:numId w:val="63"/>
        </w:numPr>
        <w:autoSpaceDE w:val="0"/>
        <w:ind w:left="284"/>
      </w:pPr>
      <w:r>
        <w:rPr>
          <w:rFonts w:ascii="Arial" w:hAnsi="Arial" w:cs="Arial"/>
        </w:rPr>
        <w:t>Zamawiaj</w:t>
      </w:r>
      <w:r>
        <w:rPr>
          <w:rFonts w:ascii="Arial" w:eastAsia="TimesNewRoman" w:hAnsi="Arial" w:cs="Arial"/>
        </w:rPr>
        <w:t>ą</w:t>
      </w:r>
      <w:r>
        <w:rPr>
          <w:rFonts w:ascii="Arial" w:hAnsi="Arial" w:cs="Arial"/>
        </w:rPr>
        <w:t>cy zgodnie z art. 144 ustawy Prawo zamówie</w:t>
      </w:r>
      <w:r>
        <w:rPr>
          <w:rFonts w:ascii="Arial" w:eastAsia="TimesNewRoman" w:hAnsi="Arial" w:cs="Arial"/>
        </w:rPr>
        <w:t xml:space="preserve">ń </w:t>
      </w:r>
      <w:r>
        <w:rPr>
          <w:rFonts w:ascii="Arial" w:hAnsi="Arial" w:cs="Arial"/>
        </w:rPr>
        <w:t>publicznych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264DC6" w:rsidRDefault="00F001FB">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264DC6" w:rsidRDefault="00F001FB">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264DC6" w:rsidRDefault="00F001FB">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264DC6" w:rsidRDefault="00F001FB">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264DC6" w:rsidRDefault="00F001FB">
      <w:pPr>
        <w:suppressAutoHyphens/>
        <w:autoSpaceDE w:val="0"/>
        <w:rPr>
          <w:rFonts w:ascii="Arial" w:hAnsi="Arial" w:cs="Arial"/>
        </w:rPr>
      </w:pPr>
      <w:r>
        <w:rPr>
          <w:rFonts w:ascii="Arial" w:hAnsi="Arial" w:cs="Arial"/>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lastRenderedPageBreak/>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264DC6" w:rsidRDefault="00F001FB">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264DC6" w:rsidRDefault="00F001FB">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264DC6" w:rsidRDefault="00F001FB">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264DC6" w:rsidRDefault="00F001FB">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t>kosztów eksploatacji wykonanego przedmiotu umowy, które nie odbiega od rynkowych uwarunkowań;</w:t>
      </w:r>
    </w:p>
    <w:p w:rsidR="00264DC6" w:rsidRDefault="00F001FB">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pPr>
      <w:r>
        <w:rPr>
          <w:rFonts w:ascii="Arial" w:hAnsi="Arial" w:cs="Arial"/>
        </w:rPr>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264DC6" w:rsidRDefault="00F001FB">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7) zmiana lokalizacji urządzeń technicznych ze względów technicznych, administracyjnych;</w:t>
      </w:r>
    </w:p>
    <w:p w:rsidR="00264DC6" w:rsidRDefault="00F001FB">
      <w:pPr>
        <w:suppressAutoHyphens/>
        <w:autoSpaceDE w:val="0"/>
        <w:rPr>
          <w:rFonts w:ascii="Arial" w:hAnsi="Arial" w:cs="Arial"/>
        </w:rPr>
      </w:pPr>
      <w:r>
        <w:rPr>
          <w:rFonts w:ascii="Arial" w:hAnsi="Arial" w:cs="Arial"/>
        </w:rPr>
        <w:lastRenderedPageBreak/>
        <w:t>8) osiągnięcie obniżenia kosztów, lepszych parametrów technicznych, użytkowych, estetycznych od przyjętych w dokumentacji projektowej.</w:t>
      </w:r>
    </w:p>
    <w:p w:rsidR="00264DC6" w:rsidRDefault="00F001FB">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 xml:space="preserve">lone w </w:t>
      </w:r>
      <w:proofErr w:type="spellStart"/>
      <w:r>
        <w:rPr>
          <w:rFonts w:ascii="Arial" w:hAnsi="Arial" w:cs="Arial"/>
        </w:rPr>
        <w:t>s.i.w.z</w:t>
      </w:r>
      <w:proofErr w:type="spellEnd"/>
      <w:r>
        <w:rPr>
          <w:rFonts w:ascii="Arial" w:hAnsi="Arial" w:cs="Arial"/>
        </w:rPr>
        <w:t>. np. osób z uprawnieniami;</w:t>
      </w:r>
    </w:p>
    <w:p w:rsidR="00264DC6" w:rsidRDefault="00F001FB">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 xml:space="preserve">ce wymogi </w:t>
      </w:r>
      <w:proofErr w:type="spellStart"/>
      <w:r>
        <w:rPr>
          <w:rFonts w:ascii="Arial" w:hAnsi="Arial" w:cs="Arial"/>
        </w:rPr>
        <w:t>s.i.w.z</w:t>
      </w:r>
      <w:proofErr w:type="spellEnd"/>
      <w:r>
        <w:rPr>
          <w:rFonts w:ascii="Arial" w:hAnsi="Arial" w:cs="Arial"/>
        </w:rPr>
        <w:t>.,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264DC6" w:rsidRDefault="00F001FB">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 xml:space="preserve">ca wykonanie przedmiotu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 xml:space="preserve">ytego wykonania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264DC6" w:rsidRDefault="00F001FB">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pStyle w:val="Akapitzlist"/>
        <w:numPr>
          <w:ilvl w:val="0"/>
          <w:numId w:val="64"/>
        </w:numPr>
        <w:autoSpaceDE w:val="0"/>
        <w:ind w:left="0"/>
      </w:pPr>
      <w:r>
        <w:rPr>
          <w:rFonts w:ascii="Arial" w:hAnsi="Arial" w:cs="Arial"/>
        </w:rPr>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264DC6" w:rsidRDefault="00F001FB">
      <w:pPr>
        <w:pStyle w:val="Akapitzlist"/>
        <w:numPr>
          <w:ilvl w:val="0"/>
          <w:numId w:val="64"/>
        </w:numPr>
        <w:autoSpaceDE w:val="0"/>
        <w:ind w:left="0"/>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264DC6" w:rsidRDefault="00F001FB">
      <w:pPr>
        <w:pStyle w:val="Akapitzlist"/>
        <w:numPr>
          <w:ilvl w:val="0"/>
          <w:numId w:val="64"/>
        </w:numPr>
        <w:autoSpaceDE w:val="0"/>
        <w:ind w:left="0"/>
      </w:pPr>
      <w:r>
        <w:rPr>
          <w:rFonts w:ascii="Arial" w:hAnsi="Arial" w:cs="Arial"/>
        </w:rPr>
        <w:t>Nie stanowi zmiany umowy w rozumieniu art. 144 ustawy Prawo zamówie</w:t>
      </w:r>
      <w:r>
        <w:rPr>
          <w:rFonts w:ascii="Arial" w:eastAsia="TimesNewRoman" w:hAnsi="Arial" w:cs="Arial"/>
        </w:rPr>
        <w:t xml:space="preserve">ń </w:t>
      </w:r>
      <w:r>
        <w:rPr>
          <w:rFonts w:ascii="Arial" w:hAnsi="Arial" w:cs="Arial"/>
        </w:rPr>
        <w:t>publicznych:</w:t>
      </w:r>
    </w:p>
    <w:p w:rsidR="00264DC6" w:rsidRDefault="00F001FB">
      <w:pPr>
        <w:suppressAutoHyphens/>
        <w:autoSpaceDE w:val="0"/>
        <w:rPr>
          <w:rFonts w:ascii="Arial" w:hAnsi="Arial" w:cs="Arial"/>
        </w:rPr>
      </w:pPr>
      <w:r>
        <w:rPr>
          <w:rFonts w:ascii="Arial" w:hAnsi="Arial" w:cs="Arial"/>
        </w:rPr>
        <w:t>1) zmiany danych teleadresowych,</w:t>
      </w:r>
    </w:p>
    <w:p w:rsidR="00264DC6" w:rsidRDefault="00F001FB">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264DC6" w:rsidRDefault="00F001FB">
      <w:pPr>
        <w:pStyle w:val="Akapitzlist"/>
        <w:numPr>
          <w:ilvl w:val="0"/>
          <w:numId w:val="64"/>
        </w:numPr>
        <w:autoSpaceDE w:val="0"/>
        <w:ind w:left="0"/>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CB4946" w:rsidRDefault="00CB4946">
      <w:pPr>
        <w:pStyle w:val="Akapitzlist"/>
        <w:autoSpaceDE w:val="0"/>
        <w:ind w:left="0"/>
        <w:rPr>
          <w:rFonts w:ascii="Arial" w:hAnsi="Arial" w:cs="Arial"/>
        </w:rPr>
      </w:pPr>
    </w:p>
    <w:p w:rsidR="00264DC6" w:rsidRDefault="00F001FB">
      <w:pPr>
        <w:suppressAutoHyphens/>
        <w:ind w:right="-1"/>
        <w:jc w:val="center"/>
        <w:rPr>
          <w:rFonts w:ascii="Arial" w:hAnsi="Arial" w:cs="Arial"/>
          <w:b/>
        </w:rPr>
      </w:pPr>
      <w:r>
        <w:rPr>
          <w:rFonts w:ascii="Arial" w:hAnsi="Arial" w:cs="Arial"/>
          <w:b/>
        </w:rPr>
        <w:t>POSTANOWIENIA KOŃCOWE</w:t>
      </w:r>
    </w:p>
    <w:p w:rsidR="00264DC6" w:rsidRDefault="00F001FB">
      <w:pPr>
        <w:suppressAutoHyphens/>
        <w:ind w:right="-1"/>
        <w:jc w:val="center"/>
        <w:rPr>
          <w:rFonts w:ascii="Arial" w:hAnsi="Arial" w:cs="Arial"/>
          <w:b/>
        </w:rPr>
      </w:pPr>
      <w:r>
        <w:rPr>
          <w:rFonts w:ascii="Arial" w:hAnsi="Arial" w:cs="Arial"/>
          <w:b/>
        </w:rPr>
        <w:t>§ 21</w:t>
      </w:r>
    </w:p>
    <w:p w:rsidR="00264DC6" w:rsidRDefault="00F001FB">
      <w:pPr>
        <w:numPr>
          <w:ilvl w:val="1"/>
          <w:numId w:val="65"/>
        </w:numPr>
        <w:suppressAutoHyphens/>
        <w:ind w:left="0" w:right="-1" w:hanging="360"/>
        <w:rPr>
          <w:rFonts w:ascii="Arial" w:hAnsi="Arial" w:cs="Arial"/>
        </w:rPr>
      </w:pPr>
      <w:r>
        <w:rPr>
          <w:rFonts w:ascii="Arial" w:hAnsi="Arial" w:cs="Arial"/>
        </w:rPr>
        <w:t>W sprawach nieuregulowanych niniejszą umową stosuje się przepisy Kodeksu cywilnego, ustawy z dnia 7 lipca 1994 r. Prawo budowlane i ustawy z dnia 29 stycznia 2004 r. Prawo zamówień publicznych.</w:t>
      </w:r>
    </w:p>
    <w:p w:rsidR="00264DC6" w:rsidRDefault="00F001FB">
      <w:pPr>
        <w:numPr>
          <w:ilvl w:val="1"/>
          <w:numId w:val="65"/>
        </w:numPr>
        <w:suppressAutoHyphens/>
        <w:ind w:left="0" w:right="-1" w:hanging="360"/>
        <w:rPr>
          <w:rFonts w:ascii="Arial" w:hAnsi="Arial" w:cs="Arial"/>
        </w:rPr>
      </w:pPr>
      <w:r>
        <w:rPr>
          <w:rFonts w:ascii="Arial" w:hAnsi="Arial" w:cs="Arial"/>
        </w:rPr>
        <w:t>Spory wynikłe w związku z realizacją Umowy rozstrzygać będzie sąd miejscowo właściwy dla siedziby zamawiającego.</w:t>
      </w:r>
    </w:p>
    <w:p w:rsidR="00264DC6" w:rsidRDefault="00F001FB">
      <w:pPr>
        <w:suppressAutoHyphens/>
        <w:ind w:right="-1"/>
        <w:jc w:val="center"/>
        <w:rPr>
          <w:rFonts w:ascii="Arial" w:hAnsi="Arial" w:cs="Arial"/>
          <w:b/>
        </w:rPr>
      </w:pPr>
      <w:r>
        <w:rPr>
          <w:rFonts w:ascii="Arial" w:hAnsi="Arial" w:cs="Arial"/>
          <w:b/>
        </w:rPr>
        <w:t>§ 22</w:t>
      </w:r>
    </w:p>
    <w:p w:rsidR="00264DC6" w:rsidRDefault="00F001FB">
      <w:pPr>
        <w:suppressAutoHyphens/>
        <w:ind w:right="-1"/>
        <w:rPr>
          <w:rFonts w:ascii="Arial" w:hAnsi="Arial" w:cs="Arial"/>
        </w:rPr>
      </w:pPr>
      <w:r>
        <w:rPr>
          <w:rFonts w:ascii="Arial" w:hAnsi="Arial" w:cs="Arial"/>
        </w:rPr>
        <w:t>Umowa została sporządzona w czterech jednobrzmiących egzemplarzach, po dwa dla każdej ze stron.</w:t>
      </w:r>
    </w:p>
    <w:p w:rsidR="00264DC6" w:rsidRDefault="00F001FB">
      <w:pPr>
        <w:suppressAutoHyphens/>
        <w:ind w:right="-1"/>
        <w:jc w:val="center"/>
        <w:rPr>
          <w:rFonts w:ascii="Arial" w:hAnsi="Arial" w:cs="Arial"/>
          <w:b/>
        </w:rPr>
      </w:pPr>
      <w:r>
        <w:rPr>
          <w:rFonts w:ascii="Arial" w:hAnsi="Arial" w:cs="Arial"/>
          <w:b/>
        </w:rPr>
        <w:lastRenderedPageBreak/>
        <w:t>§ 23</w:t>
      </w:r>
    </w:p>
    <w:p w:rsidR="00264DC6" w:rsidRDefault="00F001FB">
      <w:pPr>
        <w:suppressAutoHyphens/>
        <w:ind w:right="-1"/>
        <w:rPr>
          <w:rFonts w:ascii="Arial" w:hAnsi="Arial" w:cs="Arial"/>
        </w:rPr>
      </w:pPr>
      <w:r>
        <w:rPr>
          <w:rFonts w:ascii="Arial" w:hAnsi="Arial" w:cs="Arial"/>
        </w:rPr>
        <w:t xml:space="preserve">Integralną część niniejszej umowy stanowią: </w:t>
      </w:r>
    </w:p>
    <w:p w:rsidR="00264DC6" w:rsidRDefault="00F001FB">
      <w:pPr>
        <w:pStyle w:val="Akapitzlist"/>
        <w:numPr>
          <w:ilvl w:val="0"/>
          <w:numId w:val="66"/>
        </w:numPr>
        <w:ind w:left="0" w:right="-1"/>
        <w:rPr>
          <w:rFonts w:ascii="Arial" w:hAnsi="Arial" w:cs="Arial"/>
        </w:rPr>
      </w:pPr>
      <w:r>
        <w:rPr>
          <w:rFonts w:ascii="Arial" w:hAnsi="Arial" w:cs="Arial"/>
        </w:rPr>
        <w:t>Specyfikacje techniczne odbioru i wykonania robót budowlanych – załącznik nr 9 do SIWZ;</w:t>
      </w:r>
    </w:p>
    <w:p w:rsidR="00264DC6" w:rsidRDefault="00F001FB">
      <w:pPr>
        <w:pStyle w:val="Akapitzlist"/>
        <w:numPr>
          <w:ilvl w:val="0"/>
          <w:numId w:val="66"/>
        </w:numPr>
        <w:ind w:left="0" w:right="-1"/>
        <w:rPr>
          <w:rFonts w:ascii="Arial" w:hAnsi="Arial" w:cs="Arial"/>
        </w:rPr>
      </w:pPr>
      <w:r>
        <w:rPr>
          <w:rFonts w:ascii="Arial" w:hAnsi="Arial" w:cs="Arial"/>
        </w:rPr>
        <w:t>Dokumentacja projektowa - załącznik nr 10 do SIWZ;</w:t>
      </w:r>
    </w:p>
    <w:p w:rsidR="00264DC6" w:rsidRDefault="00F001FB">
      <w:pPr>
        <w:pStyle w:val="Akapitzlist"/>
        <w:numPr>
          <w:ilvl w:val="0"/>
          <w:numId w:val="66"/>
        </w:numPr>
        <w:ind w:left="0" w:right="-1"/>
        <w:rPr>
          <w:rFonts w:ascii="Arial" w:hAnsi="Arial" w:cs="Arial"/>
        </w:rPr>
      </w:pPr>
      <w:r>
        <w:rPr>
          <w:rFonts w:ascii="Arial" w:hAnsi="Arial" w:cs="Arial"/>
        </w:rPr>
        <w:t>złożona do postępowania o udzielenie zamówienia publicznego oferta przetargowa wraz z załącznikami.</w:t>
      </w:r>
    </w:p>
    <w:p w:rsidR="00264DC6" w:rsidRDefault="00F001FB">
      <w:pPr>
        <w:pStyle w:val="Akapitzlist"/>
        <w:numPr>
          <w:ilvl w:val="0"/>
          <w:numId w:val="66"/>
        </w:numPr>
        <w:ind w:left="0" w:right="-1"/>
        <w:rPr>
          <w:rFonts w:ascii="Arial" w:hAnsi="Arial" w:cs="Arial"/>
        </w:rPr>
      </w:pPr>
      <w:r>
        <w:rPr>
          <w:rFonts w:ascii="Arial" w:hAnsi="Arial" w:cs="Arial"/>
        </w:rPr>
        <w:t>dowód wniesienia zabezpieczenie należytego wykonania umowy</w:t>
      </w:r>
    </w:p>
    <w:p w:rsidR="00264DC6" w:rsidRDefault="00264DC6">
      <w:pPr>
        <w:suppressAutoHyphens/>
        <w:ind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sectPr w:rsidR="00264DC6">
          <w:footerReference w:type="default" r:id="rId32"/>
          <w:headerReference w:type="first" r:id="rId33"/>
          <w:footerReference w:type="first" r:id="rId34"/>
          <w:pgSz w:w="11906" w:h="16838"/>
          <w:pgMar w:top="1417" w:right="1416" w:bottom="1417" w:left="1418" w:header="708" w:footer="708" w:gutter="0"/>
          <w:pgNumType w:start="1"/>
          <w:cols w:space="708"/>
          <w:titlePg/>
        </w:sectPr>
      </w:pPr>
      <w:r>
        <w:rPr>
          <w:rFonts w:ascii="Arial" w:eastAsia="Calibri" w:hAnsi="Arial" w:cs="Arial"/>
        </w:rPr>
        <w:tab/>
      </w:r>
      <w:r>
        <w:rPr>
          <w:rFonts w:ascii="Arial" w:hAnsi="Arial" w:cs="Arial"/>
        </w:rPr>
        <w:t xml:space="preserve">Wykonawca:                      </w:t>
      </w:r>
      <w:r>
        <w:rPr>
          <w:rFonts w:ascii="Arial" w:hAnsi="Arial" w:cs="Arial"/>
        </w:rPr>
        <w:tab/>
        <w:t xml:space="preserve">                                             Zamawiający:</w:t>
      </w: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pP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264DC6">
      <w:pPr>
        <w:suppressAutoHyphens/>
        <w:ind w:left="-546"/>
      </w:pPr>
    </w:p>
    <w:p w:rsidR="00264DC6" w:rsidRDefault="00F001FB">
      <w:pPr>
        <w:suppressAutoHyphens/>
        <w:autoSpaceDE w:val="0"/>
      </w:pPr>
      <w:r>
        <w:t xml:space="preserve">W związku z przystąpieniem do postępowania o udzielenie zamówienia publicznego pn. </w:t>
      </w:r>
      <w:r w:rsidR="006B1E9C" w:rsidRPr="006B1E9C">
        <w:t>Utworzenie żłobka dla mieszkańców Gminy Ojrzeń – plac zabaw – postępowanie ponowne</w:t>
      </w:r>
      <w:r>
        <w:t xml:space="preserve"> zgodnie z wymogami art. 24 ust. 11 ustawy z dnia 29 stycznia 2004 r. Prawo zamówień publicznyc</w:t>
      </w:r>
      <w:r w:rsidR="00F07B12">
        <w:t>h (tekst jednolity Dz. U. z 2017</w:t>
      </w:r>
      <w:r>
        <w:t xml:space="preserve"> poz. </w:t>
      </w:r>
      <w:r w:rsidR="00F07B12">
        <w:t>1579</w:t>
      </w:r>
      <w:r>
        <w:t xml:space="preserve"> z </w:t>
      </w:r>
      <w:proofErr w:type="spellStart"/>
      <w:r>
        <w:t>późn</w:t>
      </w:r>
      <w:proofErr w:type="spellEnd"/>
      <w:r>
        <w:t>. zm.) oświadczam, że:</w:t>
      </w:r>
    </w:p>
    <w:p w:rsidR="00264DC6" w:rsidRDefault="00264DC6">
      <w:pPr>
        <w:suppressAutoHyphens/>
        <w:autoSpaceDE w:val="0"/>
      </w:pPr>
    </w:p>
    <w:p w:rsidR="00264DC6" w:rsidRDefault="00F001FB">
      <w:pPr>
        <w:numPr>
          <w:ilvl w:val="0"/>
          <w:numId w:val="67"/>
        </w:numPr>
        <w:suppressAutoHyphens/>
        <w:autoSpaceDE w:val="0"/>
      </w:pPr>
      <w:r>
        <w:t xml:space="preserve">Nie należę* do tej samej grupy kapitałowej w rozumieniu ustawy z dnia 16 lutego 2007 r. o ochronie konkurencji i konsumentów (Dz. U. z 2015 r. poz. 184, 1618 i 1634), o której mowa w art. 24 ust. 1 pkt 23 ustawy </w:t>
      </w:r>
      <w:proofErr w:type="spellStart"/>
      <w:r>
        <w:t>Pzp</w:t>
      </w:r>
      <w:proofErr w:type="spellEnd"/>
      <w:r>
        <w:t>.</w:t>
      </w:r>
    </w:p>
    <w:p w:rsidR="00264DC6" w:rsidRDefault="00264DC6">
      <w:pPr>
        <w:suppressAutoHyphens/>
        <w:autoSpaceDE w:val="0"/>
        <w:rPr>
          <w:rFonts w:eastAsia="Verdana,Italic"/>
          <w:iCs/>
        </w:rPr>
      </w:pPr>
    </w:p>
    <w:p w:rsidR="00264DC6" w:rsidRDefault="00F001FB">
      <w:pPr>
        <w:numPr>
          <w:ilvl w:val="0"/>
          <w:numId w:val="67"/>
        </w:numPr>
        <w:suppressAutoHyphens/>
        <w:autoSpaceDE w:val="0"/>
      </w:pPr>
      <w:r>
        <w:t xml:space="preserve">Należę* do tej samej grupy kapitałowej w rozumieniu ustawy z dnia 16 lutego 2007 r. o ochronie konkurencji i konsumentów (Dz. U. z 2015 r. poz. 184, 1618 i 1634), o której mowa w art. 24 ust. 1 pkt 23 ustawy </w:t>
      </w:r>
      <w:proofErr w:type="spellStart"/>
      <w:r>
        <w:t>Pzp</w:t>
      </w:r>
      <w:proofErr w:type="spellEnd"/>
      <w:r>
        <w:t>,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264DC6" w:rsidRDefault="00F001FB">
      <w:pPr>
        <w:suppressAutoHyphens/>
        <w:jc w:val="center"/>
        <w:rPr>
          <w:sz w:val="20"/>
          <w:szCs w:val="20"/>
        </w:rPr>
        <w:sectPr w:rsidR="00264DC6">
          <w:footerReference w:type="default" r:id="rId35"/>
          <w:headerReference w:type="first" r:id="rId36"/>
          <w:footerReference w:type="first" r:id="rId37"/>
          <w:pgSz w:w="11906" w:h="16838"/>
          <w:pgMar w:top="1417" w:right="1417" w:bottom="1417" w:left="1417" w:header="708" w:footer="708" w:gutter="0"/>
          <w:pgNumType w:start="1"/>
          <w:cols w:space="708"/>
          <w:titlePg/>
        </w:sectPr>
      </w:pPr>
      <w:r>
        <w:rPr>
          <w:sz w:val="20"/>
          <w:szCs w:val="20"/>
        </w:rPr>
        <w:t xml:space="preserve">                                                                                                                                  (podpis)</w:t>
      </w:r>
    </w:p>
    <w:p w:rsidR="00264DC6" w:rsidRDefault="00F001FB">
      <w:pPr>
        <w:suppressAutoHyphens/>
        <w:jc w:val="right"/>
        <w:rPr>
          <w:sz w:val="22"/>
          <w:szCs w:val="22"/>
        </w:rPr>
      </w:pPr>
      <w:r>
        <w:rPr>
          <w:sz w:val="22"/>
          <w:szCs w:val="22"/>
        </w:rPr>
        <w:lastRenderedPageBreak/>
        <w:t>§ 45 Załącznik nr 7 do SIWZ</w:t>
      </w:r>
    </w:p>
    <w:p w:rsidR="00264DC6" w:rsidRDefault="00F001FB">
      <w:pPr>
        <w:tabs>
          <w:tab w:val="center" w:pos="2851"/>
        </w:tabs>
        <w:suppressAutoHyphens/>
      </w:pPr>
      <w:r>
        <w:tab/>
      </w:r>
    </w:p>
    <w:p w:rsidR="00264DC6" w:rsidRDefault="00F001FB">
      <w:pPr>
        <w:suppressAutoHyphens/>
        <w:spacing w:after="3" w:line="264" w:lineRule="auto"/>
      </w:pPr>
      <w:r>
        <w:rPr>
          <w:sz w:val="22"/>
        </w:rPr>
        <w:t>..................................................</w:t>
      </w:r>
    </w:p>
    <w:p w:rsidR="00264DC6" w:rsidRDefault="00F001FB">
      <w:pPr>
        <w:suppressAutoHyphens/>
        <w:spacing w:after="220"/>
      </w:pPr>
      <w:r>
        <w:t>(</w:t>
      </w:r>
      <w:r>
        <w:rPr>
          <w:i/>
        </w:rPr>
        <w:t>pieczęć firmowa Wykonawcy</w:t>
      </w:r>
      <w:r>
        <w:t>)</w:t>
      </w:r>
    </w:p>
    <w:p w:rsidR="00264DC6" w:rsidRDefault="00F001FB">
      <w:pPr>
        <w:suppressAutoHyphens/>
        <w:spacing w:after="220"/>
        <w:jc w:val="center"/>
      </w:pPr>
      <w:r>
        <w:rPr>
          <w:b/>
        </w:rPr>
        <w:t xml:space="preserve">WYKAZ WYKONANYCH ROBÓT BUDOWLANYCH </w:t>
      </w:r>
    </w:p>
    <w:p w:rsidR="00264DC6" w:rsidRDefault="00F001FB">
      <w:pPr>
        <w:suppressAutoHyphens/>
      </w:pPr>
      <w:r>
        <w:t xml:space="preserve">Przystępując do postępowania o udzielenie zamówienia publicznego prowadzonego w trybie przetargu nieograniczonego na </w:t>
      </w:r>
      <w:r w:rsidR="006B1E9C" w:rsidRPr="006B1E9C">
        <w:t>Utworzenie żłobka dla mieszkańców Gminy Ojrzeń – plac zabaw – postępowanie ponowne</w:t>
      </w:r>
      <w:r>
        <w:t xml:space="preserve"> przedstawiam/my wykaz wykonanych robót budowlanych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r>
        <w:rPr>
          <w:rFonts w:ascii="Calibri" w:eastAsia="Calibri" w:hAnsi="Calibri" w:cs="Calibri"/>
          <w:sz w:val="22"/>
        </w:rPr>
        <w:t xml:space="preserve"> </w:t>
      </w:r>
      <w:r>
        <w:rPr>
          <w:rFonts w:ascii="Calibri" w:eastAsia="Calibri" w:hAnsi="Calibri" w:cs="Calibri"/>
          <w:noProof/>
          <w:sz w:val="22"/>
          <w:lang w:eastAsia="pl-PL"/>
        </w:rPr>
        <mc:AlternateContent>
          <mc:Choice Requires="wpg">
            <w:drawing>
              <wp:inline distT="0" distB="0" distL="0" distR="0">
                <wp:extent cx="6056464" cy="3726179"/>
                <wp:effectExtent l="0" t="0" r="1436" b="7621"/>
                <wp:docPr id="2" name="Group 33934"/>
                <wp:cNvGraphicFramePr/>
                <a:graphic xmlns:a="http://schemas.openxmlformats.org/drawingml/2006/main">
                  <a:graphicData uri="http://schemas.microsoft.com/office/word/2010/wordprocessingGroup">
                    <wpg:wgp>
                      <wpg:cNvGrpSpPr/>
                      <wpg:grpSpPr>
                        <a:xfrm>
                          <a:off x="0" y="0"/>
                          <a:ext cx="6056464" cy="3726179"/>
                          <a:chOff x="0" y="0"/>
                          <a:chExt cx="6056464" cy="3726179"/>
                        </a:xfrm>
                      </wpg:grpSpPr>
                      <wps:wsp>
                        <wps:cNvPr id="3" name="Shape 3483"/>
                        <wps:cNvSpPr/>
                        <wps:spPr>
                          <a:xfrm>
                            <a:off x="0" y="0"/>
                            <a:ext cx="321311" cy="7616"/>
                          </a:xfrm>
                          <a:custGeom>
                            <a:avLst/>
                            <a:gdLst>
                              <a:gd name="f0" fmla="val w"/>
                              <a:gd name="f1" fmla="val h"/>
                              <a:gd name="f2" fmla="val 0"/>
                              <a:gd name="f3" fmla="val 321310"/>
                              <a:gd name="f4" fmla="val 7620"/>
                              <a:gd name="f5" fmla="val 317500"/>
                              <a:gd name="f6" fmla="val 3810"/>
                              <a:gd name="f7" fmla="val 314960"/>
                              <a:gd name="f8" fmla="val 635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4" name="Shape 3484"/>
                        <wps:cNvSpPr/>
                        <wps:spPr>
                          <a:xfrm>
                            <a:off x="314955" y="0"/>
                            <a:ext cx="1535433" cy="7616"/>
                          </a:xfrm>
                          <a:custGeom>
                            <a:avLst/>
                            <a:gdLst>
                              <a:gd name="f0" fmla="val w"/>
                              <a:gd name="f1" fmla="val h"/>
                              <a:gd name="f2" fmla="val 0"/>
                              <a:gd name="f3" fmla="val 1535430"/>
                              <a:gd name="f4" fmla="val 7620"/>
                              <a:gd name="f5" fmla="val 1531620"/>
                              <a:gd name="f6" fmla="val 3810"/>
                              <a:gd name="f7" fmla="val 1529080"/>
                              <a:gd name="f8" fmla="val 635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5" name="Shape 3485"/>
                        <wps:cNvSpPr/>
                        <wps:spPr>
                          <a:xfrm>
                            <a:off x="1844043" y="0"/>
                            <a:ext cx="1671322" cy="7616"/>
                          </a:xfrm>
                          <a:custGeom>
                            <a:avLst/>
                            <a:gdLst>
                              <a:gd name="f0" fmla="val w"/>
                              <a:gd name="f1" fmla="val h"/>
                              <a:gd name="f2" fmla="val 0"/>
                              <a:gd name="f3" fmla="val 1671320"/>
                              <a:gd name="f4" fmla="val 7620"/>
                              <a:gd name="f5" fmla="val 1667510"/>
                              <a:gd name="f6" fmla="val 3810"/>
                              <a:gd name="f7" fmla="val 1664970"/>
                              <a:gd name="f8" fmla="val 635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6" name="Shape 3486"/>
                        <wps:cNvSpPr/>
                        <wps:spPr>
                          <a:xfrm>
                            <a:off x="3509010" y="0"/>
                            <a:ext cx="1342394" cy="7616"/>
                          </a:xfrm>
                          <a:custGeom>
                            <a:avLst/>
                            <a:gdLst>
                              <a:gd name="f0" fmla="val w"/>
                              <a:gd name="f1" fmla="val h"/>
                              <a:gd name="f2" fmla="val 0"/>
                              <a:gd name="f3" fmla="val 1342390"/>
                              <a:gd name="f4" fmla="val 7620"/>
                              <a:gd name="f5" fmla="val 1338580"/>
                              <a:gd name="f6" fmla="val 3810"/>
                              <a:gd name="f7" fmla="val 1336040"/>
                              <a:gd name="f8" fmla="val 6350"/>
                              <a:gd name="f9" fmla="val 2540"/>
                              <a:gd name="f10" fmla="*/ f0 1 1342390"/>
                              <a:gd name="f11" fmla="*/ f1 1 7620"/>
                              <a:gd name="f12" fmla="+- f4 0 f2"/>
                              <a:gd name="f13" fmla="+- f3 0 f2"/>
                              <a:gd name="f14" fmla="*/ f13 1 1342390"/>
                              <a:gd name="f15" fmla="*/ f12 1 7620"/>
                              <a:gd name="f16" fmla="*/ 0 1 f14"/>
                              <a:gd name="f17" fmla="*/ 13423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34239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7" name="Shape 3487"/>
                        <wps:cNvSpPr/>
                        <wps:spPr>
                          <a:xfrm>
                            <a:off x="4845048" y="0"/>
                            <a:ext cx="1028700" cy="7616"/>
                          </a:xfrm>
                          <a:custGeom>
                            <a:avLst/>
                            <a:gdLst>
                              <a:gd name="f0" fmla="val w"/>
                              <a:gd name="f1" fmla="val h"/>
                              <a:gd name="f2" fmla="val 0"/>
                              <a:gd name="f3" fmla="val 1028700"/>
                              <a:gd name="f4" fmla="val 7620"/>
                              <a:gd name="f5" fmla="val 1024890"/>
                              <a:gd name="f6" fmla="val 3810"/>
                              <a:gd name="f7" fmla="val 1022350"/>
                              <a:gd name="f8" fmla="val 635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8" name="Shape 3488"/>
                        <wps:cNvSpPr/>
                        <wps:spPr>
                          <a:xfrm>
                            <a:off x="3511552" y="323853"/>
                            <a:ext cx="654052" cy="7616"/>
                          </a:xfrm>
                          <a:custGeom>
                            <a:avLst/>
                            <a:gdLst>
                              <a:gd name="f0" fmla="val w"/>
                              <a:gd name="f1" fmla="val h"/>
                              <a:gd name="f2" fmla="val 0"/>
                              <a:gd name="f3" fmla="val 654050"/>
                              <a:gd name="f4" fmla="val 7620"/>
                              <a:gd name="f5" fmla="val 3810"/>
                              <a:gd name="f6" fmla="val 650240"/>
                              <a:gd name="f7" fmla="val 647700"/>
                              <a:gd name="f8" fmla="*/ f0 1 654050"/>
                              <a:gd name="f9" fmla="*/ f1 1 7620"/>
                              <a:gd name="f10" fmla="+- f4 0 f2"/>
                              <a:gd name="f11" fmla="+- f3 0 f2"/>
                              <a:gd name="f12" fmla="*/ f11 1 654050"/>
                              <a:gd name="f13" fmla="*/ f10 1 7620"/>
                              <a:gd name="f14" fmla="*/ 0 1 f12"/>
                              <a:gd name="f15" fmla="*/ 654050 1 f12"/>
                              <a:gd name="f16" fmla="*/ 0 1 f13"/>
                              <a:gd name="f17" fmla="*/ 762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54050" h="7620">
                                <a:moveTo>
                                  <a:pt x="f5" y="f2"/>
                                </a:moveTo>
                                <a:lnTo>
                                  <a:pt x="f3" y="f2"/>
                                </a:lnTo>
                                <a:lnTo>
                                  <a:pt x="f6" y="f5"/>
                                </a:lnTo>
                                <a:lnTo>
                                  <a:pt x="f7" y="f4"/>
                                </a:lnTo>
                                <a:lnTo>
                                  <a:pt x="f5" y="f4"/>
                                </a:lnTo>
                                <a:lnTo>
                                  <a:pt x="f2" y="f5"/>
                                </a:lnTo>
                                <a:lnTo>
                                  <a:pt x="f5" y="f2"/>
                                </a:lnTo>
                                <a:close/>
                              </a:path>
                            </a:pathLst>
                          </a:custGeom>
                          <a:solidFill>
                            <a:srgbClr val="000000"/>
                          </a:solidFill>
                          <a:ln cap="flat">
                            <a:noFill/>
                            <a:prstDash val="solid"/>
                          </a:ln>
                        </wps:spPr>
                        <wps:bodyPr lIns="0" tIns="0" rIns="0" bIns="0"/>
                      </wps:wsp>
                      <wps:wsp>
                        <wps:cNvPr id="9" name="Shape 3489"/>
                        <wps:cNvSpPr/>
                        <wps:spPr>
                          <a:xfrm>
                            <a:off x="4159248" y="323853"/>
                            <a:ext cx="688342" cy="7616"/>
                          </a:xfrm>
                          <a:custGeom>
                            <a:avLst/>
                            <a:gdLst>
                              <a:gd name="f0" fmla="val w"/>
                              <a:gd name="f1" fmla="val h"/>
                              <a:gd name="f2" fmla="val 0"/>
                              <a:gd name="f3" fmla="val 688340"/>
                              <a:gd name="f4" fmla="val 7620"/>
                              <a:gd name="f5" fmla="val 685800"/>
                              <a:gd name="f6" fmla="val 3810"/>
                              <a:gd name="f7" fmla="val 6350"/>
                              <a:gd name="f8" fmla="val 2540"/>
                              <a:gd name="f9" fmla="*/ f0 1 688340"/>
                              <a:gd name="f10" fmla="*/ f1 1 7620"/>
                              <a:gd name="f11" fmla="+- f4 0 f2"/>
                              <a:gd name="f12" fmla="+- f3 0 f2"/>
                              <a:gd name="f13" fmla="*/ f12 1 688340"/>
                              <a:gd name="f14" fmla="*/ f11 1 7620"/>
                              <a:gd name="f15" fmla="*/ 0 1 f13"/>
                              <a:gd name="f16" fmla="*/ 688340 1 f13"/>
                              <a:gd name="f17" fmla="*/ 0 1 f14"/>
                              <a:gd name="f18" fmla="*/ 762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88340" h="7620">
                                <a:moveTo>
                                  <a:pt x="f2" y="f2"/>
                                </a:moveTo>
                                <a:lnTo>
                                  <a:pt x="f5" y="f2"/>
                                </a:lnTo>
                                <a:lnTo>
                                  <a:pt x="f3" y="f6"/>
                                </a:lnTo>
                                <a:lnTo>
                                  <a:pt x="f5" y="f4"/>
                                </a:lnTo>
                                <a:lnTo>
                                  <a:pt x="f7" y="f4"/>
                                </a:lnTo>
                                <a:lnTo>
                                  <a:pt x="f8" y="f6"/>
                                </a:lnTo>
                                <a:lnTo>
                                  <a:pt x="f2" y="f2"/>
                                </a:lnTo>
                                <a:close/>
                              </a:path>
                            </a:pathLst>
                          </a:custGeom>
                          <a:solidFill>
                            <a:srgbClr val="000000"/>
                          </a:solidFill>
                          <a:ln cap="flat">
                            <a:noFill/>
                            <a:prstDash val="solid"/>
                          </a:ln>
                        </wps:spPr>
                        <wps:bodyPr lIns="0" tIns="0" rIns="0" bIns="0"/>
                      </wps:wsp>
                      <wps:wsp>
                        <wps:cNvPr id="10" name="Shape 3490"/>
                        <wps:cNvSpPr/>
                        <wps:spPr>
                          <a:xfrm>
                            <a:off x="2542" y="73660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1" name="Shape 3491"/>
                        <wps:cNvSpPr/>
                        <wps:spPr>
                          <a:xfrm>
                            <a:off x="317497" y="73660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2" name="Shape 3492"/>
                        <wps:cNvSpPr/>
                        <wps:spPr>
                          <a:xfrm>
                            <a:off x="1846575" y="73660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3" name="Shape 3493"/>
                        <wps:cNvSpPr/>
                        <wps:spPr>
                          <a:xfrm>
                            <a:off x="3511552" y="73660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4" name="Shape 3494"/>
                        <wps:cNvSpPr/>
                        <wps:spPr>
                          <a:xfrm>
                            <a:off x="4161791" y="73660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5" name="Shape 3495"/>
                        <wps:cNvSpPr/>
                        <wps:spPr>
                          <a:xfrm>
                            <a:off x="4847591" y="73660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6" name="Shape 3496"/>
                        <wps:cNvSpPr/>
                        <wps:spPr>
                          <a:xfrm>
                            <a:off x="2542" y="132715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7" name="Shape 3497"/>
                        <wps:cNvSpPr/>
                        <wps:spPr>
                          <a:xfrm>
                            <a:off x="317497" y="132715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8" name="Shape 3498"/>
                        <wps:cNvSpPr/>
                        <wps:spPr>
                          <a:xfrm>
                            <a:off x="1846575" y="132715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9" name="Shape 3499"/>
                        <wps:cNvSpPr/>
                        <wps:spPr>
                          <a:xfrm>
                            <a:off x="3511552" y="132715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0" name="Shape 3500"/>
                        <wps:cNvSpPr/>
                        <wps:spPr>
                          <a:xfrm>
                            <a:off x="4161791" y="132715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1" name="Shape 3501"/>
                        <wps:cNvSpPr/>
                        <wps:spPr>
                          <a:xfrm>
                            <a:off x="4847591" y="132715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2" name="Shape 3502"/>
                        <wps:cNvSpPr/>
                        <wps:spPr>
                          <a:xfrm>
                            <a:off x="2542" y="1917697"/>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3" name="Shape 3503"/>
                        <wps:cNvSpPr/>
                        <wps:spPr>
                          <a:xfrm>
                            <a:off x="317497" y="1917697"/>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4" name="Shape 3504"/>
                        <wps:cNvSpPr/>
                        <wps:spPr>
                          <a:xfrm>
                            <a:off x="1846575" y="1917697"/>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5" name="Shape 3505"/>
                        <wps:cNvSpPr/>
                        <wps:spPr>
                          <a:xfrm>
                            <a:off x="3511552" y="1917697"/>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6" name="Shape 3506"/>
                        <wps:cNvSpPr/>
                        <wps:spPr>
                          <a:xfrm>
                            <a:off x="4161791" y="1917697"/>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7" name="Shape 3507"/>
                        <wps:cNvSpPr/>
                        <wps:spPr>
                          <a:xfrm>
                            <a:off x="4847591" y="1917697"/>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8" name="Shape 3508"/>
                        <wps:cNvSpPr/>
                        <wps:spPr>
                          <a:xfrm>
                            <a:off x="2542" y="250825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9" name="Shape 3509"/>
                        <wps:cNvSpPr/>
                        <wps:spPr>
                          <a:xfrm>
                            <a:off x="317497" y="250825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0" name="Shape 3510"/>
                        <wps:cNvSpPr/>
                        <wps:spPr>
                          <a:xfrm>
                            <a:off x="1846575" y="250825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1" name="Shape 3511"/>
                        <wps:cNvSpPr/>
                        <wps:spPr>
                          <a:xfrm>
                            <a:off x="3511552" y="250825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2" name="Shape 3512"/>
                        <wps:cNvSpPr/>
                        <wps:spPr>
                          <a:xfrm>
                            <a:off x="4161791" y="250825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3" name="Shape 3513"/>
                        <wps:cNvSpPr/>
                        <wps:spPr>
                          <a:xfrm>
                            <a:off x="4847591" y="250825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4" name="Shape 3514"/>
                        <wps:cNvSpPr/>
                        <wps:spPr>
                          <a:xfrm>
                            <a:off x="2542" y="309880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5" name="Shape 3515"/>
                        <wps:cNvSpPr/>
                        <wps:spPr>
                          <a:xfrm>
                            <a:off x="317497" y="309880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6" name="Shape 3516"/>
                        <wps:cNvSpPr/>
                        <wps:spPr>
                          <a:xfrm>
                            <a:off x="1846575" y="309880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7" name="Shape 3517"/>
                        <wps:cNvSpPr/>
                        <wps:spPr>
                          <a:xfrm>
                            <a:off x="3511552" y="309880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8" name="Shape 3518"/>
                        <wps:cNvSpPr/>
                        <wps:spPr>
                          <a:xfrm>
                            <a:off x="4161791" y="309880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9" name="Shape 3519"/>
                        <wps:cNvSpPr/>
                        <wps:spPr>
                          <a:xfrm>
                            <a:off x="4847591" y="309880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40" name="Shape 3520"/>
                        <wps:cNvSpPr/>
                        <wps:spPr>
                          <a:xfrm>
                            <a:off x="0" y="3718563"/>
                            <a:ext cx="321311" cy="7616"/>
                          </a:xfrm>
                          <a:custGeom>
                            <a:avLst/>
                            <a:gdLst>
                              <a:gd name="f0" fmla="val w"/>
                              <a:gd name="f1" fmla="val h"/>
                              <a:gd name="f2" fmla="val 0"/>
                              <a:gd name="f3" fmla="val 321310"/>
                              <a:gd name="f4" fmla="val 7620"/>
                              <a:gd name="f5" fmla="val 6350"/>
                              <a:gd name="f6" fmla="val 314960"/>
                              <a:gd name="f7" fmla="val 317500"/>
                              <a:gd name="f8" fmla="val 381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1" name="Shape 3521"/>
                        <wps:cNvSpPr/>
                        <wps:spPr>
                          <a:xfrm>
                            <a:off x="314955" y="3718563"/>
                            <a:ext cx="1535433" cy="7616"/>
                          </a:xfrm>
                          <a:custGeom>
                            <a:avLst/>
                            <a:gdLst>
                              <a:gd name="f0" fmla="val w"/>
                              <a:gd name="f1" fmla="val h"/>
                              <a:gd name="f2" fmla="val 0"/>
                              <a:gd name="f3" fmla="val 1535430"/>
                              <a:gd name="f4" fmla="val 7620"/>
                              <a:gd name="f5" fmla="val 6350"/>
                              <a:gd name="f6" fmla="val 1529080"/>
                              <a:gd name="f7" fmla="val 1531620"/>
                              <a:gd name="f8" fmla="val 381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2" name="Shape 3522"/>
                        <wps:cNvSpPr/>
                        <wps:spPr>
                          <a:xfrm>
                            <a:off x="1844043" y="3718563"/>
                            <a:ext cx="1671322" cy="7616"/>
                          </a:xfrm>
                          <a:custGeom>
                            <a:avLst/>
                            <a:gdLst>
                              <a:gd name="f0" fmla="val w"/>
                              <a:gd name="f1" fmla="val h"/>
                              <a:gd name="f2" fmla="val 0"/>
                              <a:gd name="f3" fmla="val 1671320"/>
                              <a:gd name="f4" fmla="val 7620"/>
                              <a:gd name="f5" fmla="val 6350"/>
                              <a:gd name="f6" fmla="val 1664970"/>
                              <a:gd name="f7" fmla="val 1667510"/>
                              <a:gd name="f8" fmla="val 381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3" name="Shape 3523"/>
                        <wps:cNvSpPr/>
                        <wps:spPr>
                          <a:xfrm>
                            <a:off x="3509010" y="3718563"/>
                            <a:ext cx="656594" cy="7616"/>
                          </a:xfrm>
                          <a:custGeom>
                            <a:avLst/>
                            <a:gdLst>
                              <a:gd name="f0" fmla="val w"/>
                              <a:gd name="f1" fmla="val h"/>
                              <a:gd name="f2" fmla="val 0"/>
                              <a:gd name="f3" fmla="val 656590"/>
                              <a:gd name="f4" fmla="val 7620"/>
                              <a:gd name="f5" fmla="val 6350"/>
                              <a:gd name="f6" fmla="val 650240"/>
                              <a:gd name="f7" fmla="val 652780"/>
                              <a:gd name="f8" fmla="val 3810"/>
                              <a:gd name="f9" fmla="val 2540"/>
                              <a:gd name="f10" fmla="*/ f0 1 656590"/>
                              <a:gd name="f11" fmla="*/ f1 1 7620"/>
                              <a:gd name="f12" fmla="+- f4 0 f2"/>
                              <a:gd name="f13" fmla="+- f3 0 f2"/>
                              <a:gd name="f14" fmla="*/ f13 1 656590"/>
                              <a:gd name="f15" fmla="*/ f12 1 7620"/>
                              <a:gd name="f16" fmla="*/ 0 1 f14"/>
                              <a:gd name="f17" fmla="*/ 6565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5659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4" name="Shape 3524"/>
                        <wps:cNvSpPr/>
                        <wps:spPr>
                          <a:xfrm>
                            <a:off x="4159248" y="3718563"/>
                            <a:ext cx="692145" cy="7616"/>
                          </a:xfrm>
                          <a:custGeom>
                            <a:avLst/>
                            <a:gdLst>
                              <a:gd name="f0" fmla="val w"/>
                              <a:gd name="f1" fmla="val h"/>
                              <a:gd name="f2" fmla="val 0"/>
                              <a:gd name="f3" fmla="val 692150"/>
                              <a:gd name="f4" fmla="val 7620"/>
                              <a:gd name="f5" fmla="val 6350"/>
                              <a:gd name="f6" fmla="val 685800"/>
                              <a:gd name="f7" fmla="val 688340"/>
                              <a:gd name="f8" fmla="val 3810"/>
                              <a:gd name="f9" fmla="val 2540"/>
                              <a:gd name="f10" fmla="*/ f0 1 692150"/>
                              <a:gd name="f11" fmla="*/ f1 1 7620"/>
                              <a:gd name="f12" fmla="+- f4 0 f2"/>
                              <a:gd name="f13" fmla="+- f3 0 f2"/>
                              <a:gd name="f14" fmla="*/ f13 1 692150"/>
                              <a:gd name="f15" fmla="*/ f12 1 7620"/>
                              <a:gd name="f16" fmla="*/ 0 1 f14"/>
                              <a:gd name="f17" fmla="*/ 69215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9215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5" name="Shape 3525"/>
                        <wps:cNvSpPr/>
                        <wps:spPr>
                          <a:xfrm>
                            <a:off x="4845048" y="3718563"/>
                            <a:ext cx="1028700" cy="7616"/>
                          </a:xfrm>
                          <a:custGeom>
                            <a:avLst/>
                            <a:gdLst>
                              <a:gd name="f0" fmla="val w"/>
                              <a:gd name="f1" fmla="val h"/>
                              <a:gd name="f2" fmla="val 0"/>
                              <a:gd name="f3" fmla="val 1028700"/>
                              <a:gd name="f4" fmla="val 7620"/>
                              <a:gd name="f5" fmla="val 6350"/>
                              <a:gd name="f6" fmla="val 1022350"/>
                              <a:gd name="f7" fmla="val 1024890"/>
                              <a:gd name="f8" fmla="val 381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6" name="Shape 3526"/>
                        <wps:cNvSpPr/>
                        <wps:spPr>
                          <a:xfrm>
                            <a:off x="0" y="0"/>
                            <a:ext cx="6345" cy="744221"/>
                          </a:xfrm>
                          <a:custGeom>
                            <a:avLst/>
                            <a:gdLst>
                              <a:gd name="f0" fmla="val w"/>
                              <a:gd name="f1" fmla="val h"/>
                              <a:gd name="f2" fmla="val 0"/>
                              <a:gd name="f3" fmla="val 6350"/>
                              <a:gd name="f4" fmla="val 744220"/>
                              <a:gd name="f5" fmla="val 2540"/>
                              <a:gd name="f6" fmla="val 3810"/>
                              <a:gd name="f7" fmla="val 7620"/>
                              <a:gd name="f8" fmla="val 736600"/>
                              <a:gd name="f9" fmla="val 7404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7" name="Shape 3527"/>
                        <wps:cNvSpPr/>
                        <wps:spPr>
                          <a:xfrm>
                            <a:off x="0" y="73660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8" name="Shape 3528"/>
                        <wps:cNvSpPr/>
                        <wps:spPr>
                          <a:xfrm>
                            <a:off x="0" y="1327151"/>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9" name="Shape 3529"/>
                        <wps:cNvSpPr/>
                        <wps:spPr>
                          <a:xfrm>
                            <a:off x="0" y="1917697"/>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0" name="Shape 3530"/>
                        <wps:cNvSpPr/>
                        <wps:spPr>
                          <a:xfrm>
                            <a:off x="0" y="250825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1" name="Shape 3531"/>
                        <wps:cNvSpPr/>
                        <wps:spPr>
                          <a:xfrm>
                            <a:off x="0" y="3098801"/>
                            <a:ext cx="6345" cy="627378"/>
                          </a:xfrm>
                          <a:custGeom>
                            <a:avLst/>
                            <a:gdLst>
                              <a:gd name="f0" fmla="val w"/>
                              <a:gd name="f1" fmla="val h"/>
                              <a:gd name="f2" fmla="val 0"/>
                              <a:gd name="f3" fmla="val 6350"/>
                              <a:gd name="f4" fmla="val 627380"/>
                              <a:gd name="f5" fmla="val 2540"/>
                              <a:gd name="f6" fmla="val 3810"/>
                              <a:gd name="f7" fmla="val 7620"/>
                              <a:gd name="f8" fmla="val 619760"/>
                              <a:gd name="f9" fmla="val 62357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2" name="Shape 3532"/>
                        <wps:cNvSpPr/>
                        <wps:spPr>
                          <a:xfrm>
                            <a:off x="314955"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3" name="Shape 3533"/>
                        <wps:cNvSpPr/>
                        <wps:spPr>
                          <a:xfrm>
                            <a:off x="314955"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4" name="Shape 3534"/>
                        <wps:cNvSpPr/>
                        <wps:spPr>
                          <a:xfrm>
                            <a:off x="314955"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5" name="Shape 3535"/>
                        <wps:cNvSpPr/>
                        <wps:spPr>
                          <a:xfrm>
                            <a:off x="314955"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6" name="Shape 3536"/>
                        <wps:cNvSpPr/>
                        <wps:spPr>
                          <a:xfrm>
                            <a:off x="314955"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7" name="Shape 3537"/>
                        <wps:cNvSpPr/>
                        <wps:spPr>
                          <a:xfrm>
                            <a:off x="314955"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8" name="Shape 3538"/>
                        <wps:cNvSpPr/>
                        <wps:spPr>
                          <a:xfrm>
                            <a:off x="1844043"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9" name="Shape 3539"/>
                        <wps:cNvSpPr/>
                        <wps:spPr>
                          <a:xfrm>
                            <a:off x="1844043"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0" name="Shape 3540"/>
                        <wps:cNvSpPr/>
                        <wps:spPr>
                          <a:xfrm>
                            <a:off x="1844043"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1" name="Shape 3541"/>
                        <wps:cNvSpPr/>
                        <wps:spPr>
                          <a:xfrm>
                            <a:off x="1844043"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2" name="Shape 3542"/>
                        <wps:cNvSpPr/>
                        <wps:spPr>
                          <a:xfrm>
                            <a:off x="1844043"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3" name="Shape 3543"/>
                        <wps:cNvSpPr/>
                        <wps:spPr>
                          <a:xfrm>
                            <a:off x="1844043"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4" name="Shape 3544"/>
                        <wps:cNvSpPr/>
                        <wps:spPr>
                          <a:xfrm>
                            <a:off x="3509010" y="3813"/>
                            <a:ext cx="6345" cy="327656"/>
                          </a:xfrm>
                          <a:custGeom>
                            <a:avLst/>
                            <a:gdLst>
                              <a:gd name="f0" fmla="val w"/>
                              <a:gd name="f1" fmla="val h"/>
                              <a:gd name="f2" fmla="val 0"/>
                              <a:gd name="f3" fmla="val 6350"/>
                              <a:gd name="f4" fmla="val 327660"/>
                              <a:gd name="f5" fmla="val 2540"/>
                              <a:gd name="f6" fmla="val 3810"/>
                              <a:gd name="f7" fmla="val 320040"/>
                              <a:gd name="f8" fmla="val 32385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7"/>
                                </a:lnTo>
                                <a:lnTo>
                                  <a:pt x="f5" y="f8"/>
                                </a:lnTo>
                                <a:lnTo>
                                  <a:pt x="f2" y="f4"/>
                                </a:lnTo>
                                <a:lnTo>
                                  <a:pt x="f2" y="f6"/>
                                </a:lnTo>
                                <a:lnTo>
                                  <a:pt x="f5" y="f2"/>
                                </a:lnTo>
                                <a:close/>
                              </a:path>
                            </a:pathLst>
                          </a:custGeom>
                          <a:solidFill>
                            <a:srgbClr val="000000"/>
                          </a:solidFill>
                          <a:ln cap="flat">
                            <a:noFill/>
                            <a:prstDash val="solid"/>
                          </a:ln>
                        </wps:spPr>
                        <wps:bodyPr lIns="0" tIns="0" rIns="0" bIns="0"/>
                      </wps:wsp>
                      <wps:wsp>
                        <wps:cNvPr id="65" name="Shape 3545"/>
                        <wps:cNvSpPr/>
                        <wps:spPr>
                          <a:xfrm>
                            <a:off x="3509010" y="323853"/>
                            <a:ext cx="6345" cy="416564"/>
                          </a:xfrm>
                          <a:custGeom>
                            <a:avLst/>
                            <a:gdLst>
                              <a:gd name="f0" fmla="val w"/>
                              <a:gd name="f1" fmla="val h"/>
                              <a:gd name="f2" fmla="val 0"/>
                              <a:gd name="f3" fmla="val 6350"/>
                              <a:gd name="f4" fmla="val 416560"/>
                              <a:gd name="f5" fmla="val 2540"/>
                              <a:gd name="f6" fmla="val 3810"/>
                              <a:gd name="f7" fmla="val 7620"/>
                              <a:gd name="f8" fmla="val 41275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2" y="f2"/>
                                </a:moveTo>
                                <a:lnTo>
                                  <a:pt x="f5" y="f6"/>
                                </a:lnTo>
                                <a:lnTo>
                                  <a:pt x="f3" y="f7"/>
                                </a:lnTo>
                                <a:lnTo>
                                  <a:pt x="f3" y="f8"/>
                                </a:lnTo>
                                <a:lnTo>
                                  <a:pt x="f5" y="f4"/>
                                </a:lnTo>
                                <a:lnTo>
                                  <a:pt x="f2" y="f8"/>
                                </a:lnTo>
                                <a:lnTo>
                                  <a:pt x="f2" y="f2"/>
                                </a:lnTo>
                                <a:close/>
                              </a:path>
                            </a:pathLst>
                          </a:custGeom>
                          <a:solidFill>
                            <a:srgbClr val="000000"/>
                          </a:solidFill>
                          <a:ln cap="flat">
                            <a:noFill/>
                            <a:prstDash val="solid"/>
                          </a:ln>
                        </wps:spPr>
                        <wps:bodyPr lIns="0" tIns="0" rIns="0" bIns="0"/>
                      </wps:wsp>
                      <wps:wsp>
                        <wps:cNvPr id="66" name="Shape 3546"/>
                        <wps:cNvSpPr/>
                        <wps:spPr>
                          <a:xfrm>
                            <a:off x="3509010"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7" name="Shape 3547"/>
                        <wps:cNvSpPr/>
                        <wps:spPr>
                          <a:xfrm>
                            <a:off x="3509010"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8" name="Shape 3548"/>
                        <wps:cNvSpPr/>
                        <wps:spPr>
                          <a:xfrm>
                            <a:off x="3509010"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9" name="Shape 3549"/>
                        <wps:cNvSpPr/>
                        <wps:spPr>
                          <a:xfrm>
                            <a:off x="3509010"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0" name="Shape 3550"/>
                        <wps:cNvSpPr/>
                        <wps:spPr>
                          <a:xfrm>
                            <a:off x="3509010"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1" name="Shape 3551"/>
                        <wps:cNvSpPr/>
                        <wps:spPr>
                          <a:xfrm>
                            <a:off x="4159248" y="327656"/>
                            <a:ext cx="6345" cy="412751"/>
                          </a:xfrm>
                          <a:custGeom>
                            <a:avLst/>
                            <a:gdLst>
                              <a:gd name="f0" fmla="val w"/>
                              <a:gd name="f1" fmla="val h"/>
                              <a:gd name="f2" fmla="val 0"/>
                              <a:gd name="f3" fmla="val 6350"/>
                              <a:gd name="f4" fmla="val 412750"/>
                              <a:gd name="f5" fmla="val 2540"/>
                              <a:gd name="f6" fmla="val 3810"/>
                              <a:gd name="f7" fmla="val 408940"/>
                              <a:gd name="f8" fmla="*/ f0 1 6350"/>
                              <a:gd name="f9" fmla="*/ f1 1 412750"/>
                              <a:gd name="f10" fmla="+- f4 0 f2"/>
                              <a:gd name="f11" fmla="+- f3 0 f2"/>
                              <a:gd name="f12" fmla="*/ f11 1 6350"/>
                              <a:gd name="f13" fmla="*/ f10 1 412750"/>
                              <a:gd name="f14" fmla="*/ 0 1 f12"/>
                              <a:gd name="f15" fmla="*/ 6350 1 f12"/>
                              <a:gd name="f16" fmla="*/ 0 1 f13"/>
                              <a:gd name="f17" fmla="*/ 4127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4127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2" name="Shape 3552"/>
                        <wps:cNvSpPr/>
                        <wps:spPr>
                          <a:xfrm>
                            <a:off x="41592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3" name="Shape 3553"/>
                        <wps:cNvSpPr/>
                        <wps:spPr>
                          <a:xfrm>
                            <a:off x="41592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4" name="Shape 3554"/>
                        <wps:cNvSpPr/>
                        <wps:spPr>
                          <a:xfrm>
                            <a:off x="41592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5" name="Shape 3555"/>
                        <wps:cNvSpPr/>
                        <wps:spPr>
                          <a:xfrm>
                            <a:off x="41592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6" name="Shape 3556"/>
                        <wps:cNvSpPr/>
                        <wps:spPr>
                          <a:xfrm>
                            <a:off x="41592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7" name="Shape 3557"/>
                        <wps:cNvSpPr/>
                        <wps:spPr>
                          <a:xfrm>
                            <a:off x="4845048" y="3813"/>
                            <a:ext cx="6345" cy="327656"/>
                          </a:xfrm>
                          <a:custGeom>
                            <a:avLst/>
                            <a:gdLst>
                              <a:gd name="f0" fmla="val w"/>
                              <a:gd name="f1" fmla="val h"/>
                              <a:gd name="f2" fmla="val 0"/>
                              <a:gd name="f3" fmla="val 6350"/>
                              <a:gd name="f4" fmla="val 327660"/>
                              <a:gd name="f5" fmla="val 2540"/>
                              <a:gd name="f6" fmla="val 3810"/>
                              <a:gd name="f7" fmla="val 323850"/>
                              <a:gd name="f8" fmla="val 32004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4"/>
                                </a:lnTo>
                                <a:lnTo>
                                  <a:pt x="f5" y="f7"/>
                                </a:lnTo>
                                <a:lnTo>
                                  <a:pt x="f2" y="f8"/>
                                </a:lnTo>
                                <a:lnTo>
                                  <a:pt x="f2" y="f6"/>
                                </a:lnTo>
                                <a:lnTo>
                                  <a:pt x="f5" y="f2"/>
                                </a:lnTo>
                                <a:close/>
                              </a:path>
                            </a:pathLst>
                          </a:custGeom>
                          <a:solidFill>
                            <a:srgbClr val="000000"/>
                          </a:solidFill>
                          <a:ln cap="flat">
                            <a:noFill/>
                            <a:prstDash val="solid"/>
                          </a:ln>
                        </wps:spPr>
                        <wps:bodyPr lIns="0" tIns="0" rIns="0" bIns="0"/>
                      </wps:wsp>
                      <wps:wsp>
                        <wps:cNvPr id="78" name="Shape 3558"/>
                        <wps:cNvSpPr/>
                        <wps:spPr>
                          <a:xfrm>
                            <a:off x="4845048" y="323853"/>
                            <a:ext cx="6345" cy="416564"/>
                          </a:xfrm>
                          <a:custGeom>
                            <a:avLst/>
                            <a:gdLst>
                              <a:gd name="f0" fmla="val w"/>
                              <a:gd name="f1" fmla="val h"/>
                              <a:gd name="f2" fmla="val 0"/>
                              <a:gd name="f3" fmla="val 6350"/>
                              <a:gd name="f4" fmla="val 416560"/>
                              <a:gd name="f5" fmla="val 412750"/>
                              <a:gd name="f6" fmla="val 2540"/>
                              <a:gd name="f7" fmla="val 7620"/>
                              <a:gd name="f8" fmla="val 381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3" y="f2"/>
                                </a:moveTo>
                                <a:lnTo>
                                  <a:pt x="f3" y="f5"/>
                                </a:lnTo>
                                <a:lnTo>
                                  <a:pt x="f6" y="f4"/>
                                </a:lnTo>
                                <a:lnTo>
                                  <a:pt x="f2" y="f5"/>
                                </a:lnTo>
                                <a:lnTo>
                                  <a:pt x="f2" y="f7"/>
                                </a:lnTo>
                                <a:lnTo>
                                  <a:pt x="f6" y="f8"/>
                                </a:lnTo>
                                <a:lnTo>
                                  <a:pt x="f3" y="f2"/>
                                </a:lnTo>
                                <a:close/>
                              </a:path>
                            </a:pathLst>
                          </a:custGeom>
                          <a:solidFill>
                            <a:srgbClr val="000000"/>
                          </a:solidFill>
                          <a:ln cap="flat">
                            <a:noFill/>
                            <a:prstDash val="solid"/>
                          </a:ln>
                        </wps:spPr>
                        <wps:bodyPr lIns="0" tIns="0" rIns="0" bIns="0"/>
                      </wps:wsp>
                      <wps:wsp>
                        <wps:cNvPr id="79" name="Shape 3559"/>
                        <wps:cNvSpPr/>
                        <wps:spPr>
                          <a:xfrm>
                            <a:off x="48450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0" name="Shape 3560"/>
                        <wps:cNvSpPr/>
                        <wps:spPr>
                          <a:xfrm>
                            <a:off x="48450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1" name="Shape 3561"/>
                        <wps:cNvSpPr/>
                        <wps:spPr>
                          <a:xfrm>
                            <a:off x="48450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2" name="Shape 3562"/>
                        <wps:cNvSpPr/>
                        <wps:spPr>
                          <a:xfrm>
                            <a:off x="48450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3" name="Shape 3563"/>
                        <wps:cNvSpPr/>
                        <wps:spPr>
                          <a:xfrm>
                            <a:off x="48450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4" name="Shape 3564"/>
                        <wps:cNvSpPr/>
                        <wps:spPr>
                          <a:xfrm>
                            <a:off x="5867403" y="0"/>
                            <a:ext cx="6345" cy="744221"/>
                          </a:xfrm>
                          <a:custGeom>
                            <a:avLst/>
                            <a:gdLst>
                              <a:gd name="f0" fmla="val w"/>
                              <a:gd name="f1" fmla="val h"/>
                              <a:gd name="f2" fmla="val 0"/>
                              <a:gd name="f3" fmla="val 6350"/>
                              <a:gd name="f4" fmla="val 744220"/>
                              <a:gd name="f5" fmla="val 2540"/>
                              <a:gd name="f6" fmla="val 740410"/>
                              <a:gd name="f7" fmla="val 736600"/>
                              <a:gd name="f8" fmla="val 7620"/>
                              <a:gd name="f9" fmla="val 38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5" name="Shape 3565"/>
                        <wps:cNvSpPr/>
                        <wps:spPr>
                          <a:xfrm>
                            <a:off x="5867403" y="73660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6" name="Shape 3566"/>
                        <wps:cNvSpPr/>
                        <wps:spPr>
                          <a:xfrm>
                            <a:off x="5867403" y="1327151"/>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7" name="Shape 3567"/>
                        <wps:cNvSpPr/>
                        <wps:spPr>
                          <a:xfrm>
                            <a:off x="5867403" y="1917697"/>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8" name="Shape 3568"/>
                        <wps:cNvSpPr/>
                        <wps:spPr>
                          <a:xfrm>
                            <a:off x="5867403" y="250825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9" name="Shape 3569"/>
                        <wps:cNvSpPr/>
                        <wps:spPr>
                          <a:xfrm>
                            <a:off x="5867403" y="3098801"/>
                            <a:ext cx="6345" cy="627378"/>
                          </a:xfrm>
                          <a:custGeom>
                            <a:avLst/>
                            <a:gdLst>
                              <a:gd name="f0" fmla="val w"/>
                              <a:gd name="f1" fmla="val h"/>
                              <a:gd name="f2" fmla="val 0"/>
                              <a:gd name="f3" fmla="val 6350"/>
                              <a:gd name="f4" fmla="val 627380"/>
                              <a:gd name="f5" fmla="val 2540"/>
                              <a:gd name="f6" fmla="val 623570"/>
                              <a:gd name="f7" fmla="val 619760"/>
                              <a:gd name="f8" fmla="val 7620"/>
                              <a:gd name="f9" fmla="val 381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90" name="Rectangle 3570"/>
                        <wps:cNvSpPr/>
                        <wps:spPr>
                          <a:xfrm>
                            <a:off x="66037" y="302858"/>
                            <a:ext cx="252859" cy="188704"/>
                          </a:xfrm>
                          <a:prstGeom prst="rect">
                            <a:avLst/>
                          </a:prstGeom>
                          <a:noFill/>
                          <a:ln cap="flat">
                            <a:noFill/>
                            <a:prstDash val="solid"/>
                          </a:ln>
                        </wps:spPr>
                        <wps:txbx>
                          <w:txbxContent>
                            <w:p w:rsidR="00C71900" w:rsidRDefault="00C71900">
                              <w:pPr>
                                <w:spacing w:after="160"/>
                              </w:pPr>
                              <w:r>
                                <w:rPr>
                                  <w:b/>
                                </w:rPr>
                                <w:t>Lp.</w:t>
                              </w:r>
                            </w:p>
                          </w:txbxContent>
                        </wps:txbx>
                        <wps:bodyPr vert="horz" wrap="square" lIns="0" tIns="0" rIns="0" bIns="0" anchor="t" anchorCtr="0" compatLnSpc="0">
                          <a:noAutofit/>
                        </wps:bodyPr>
                      </wps:wsp>
                      <wps:wsp>
                        <wps:cNvPr id="91" name="Rectangle 3571"/>
                        <wps:cNvSpPr/>
                        <wps:spPr>
                          <a:xfrm>
                            <a:off x="678183" y="302858"/>
                            <a:ext cx="1078324" cy="188704"/>
                          </a:xfrm>
                          <a:prstGeom prst="rect">
                            <a:avLst/>
                          </a:prstGeom>
                          <a:noFill/>
                          <a:ln cap="flat">
                            <a:noFill/>
                            <a:prstDash val="solid"/>
                          </a:ln>
                        </wps:spPr>
                        <wps:txbx>
                          <w:txbxContent>
                            <w:p w:rsidR="00C71900" w:rsidRDefault="00C71900">
                              <w:pPr>
                                <w:spacing w:after="160"/>
                              </w:pPr>
                              <w:r>
                                <w:rPr>
                                  <w:b/>
                                </w:rPr>
                                <w:t xml:space="preserve">Rodzaj robót </w:t>
                              </w:r>
                            </w:p>
                          </w:txbxContent>
                        </wps:txbx>
                        <wps:bodyPr vert="horz" wrap="square" lIns="0" tIns="0" rIns="0" bIns="0" anchor="t" anchorCtr="0" compatLnSpc="0">
                          <a:noAutofit/>
                        </wps:bodyPr>
                      </wps:wsp>
                      <wps:wsp>
                        <wps:cNvPr id="92" name="Rectangle 3572"/>
                        <wps:cNvSpPr/>
                        <wps:spPr>
                          <a:xfrm>
                            <a:off x="1877555" y="37536"/>
                            <a:ext cx="1921355" cy="188704"/>
                          </a:xfrm>
                          <a:prstGeom prst="rect">
                            <a:avLst/>
                          </a:prstGeom>
                          <a:noFill/>
                          <a:ln cap="flat">
                            <a:noFill/>
                            <a:prstDash val="solid"/>
                          </a:ln>
                        </wps:spPr>
                        <wps:txbx>
                          <w:txbxContent>
                            <w:p w:rsidR="00C71900" w:rsidRDefault="00C71900">
                              <w:pPr>
                                <w:spacing w:after="160"/>
                              </w:pPr>
                              <w:r>
                                <w:rPr>
                                  <w:b/>
                                </w:rPr>
                                <w:t>Miejsce wykonania prac</w:t>
                              </w:r>
                            </w:p>
                          </w:txbxContent>
                        </wps:txbx>
                        <wps:bodyPr vert="horz" wrap="square" lIns="0" tIns="0" rIns="0" bIns="0" anchor="t" anchorCtr="0" compatLnSpc="0">
                          <a:noAutofit/>
                        </wps:bodyPr>
                      </wps:wsp>
                      <wps:wsp>
                        <wps:cNvPr id="93" name="Rectangle 3573"/>
                        <wps:cNvSpPr/>
                        <wps:spPr>
                          <a:xfrm>
                            <a:off x="1932831" y="175637"/>
                            <a:ext cx="1818988" cy="188704"/>
                          </a:xfrm>
                          <a:prstGeom prst="rect">
                            <a:avLst/>
                          </a:prstGeom>
                          <a:noFill/>
                          <a:ln cap="flat">
                            <a:noFill/>
                            <a:prstDash val="solid"/>
                          </a:ln>
                        </wps:spPr>
                        <wps:txbx>
                          <w:txbxContent>
                            <w:p w:rsidR="00C71900" w:rsidRDefault="00C71900">
                              <w:pPr>
                                <w:spacing w:after="160"/>
                              </w:pPr>
                              <w:r>
                                <w:rPr>
                                  <w:b/>
                                </w:rPr>
                                <w:t>oraz podmiot, na rzecz</w:t>
                              </w:r>
                            </w:p>
                          </w:txbxContent>
                        </wps:txbx>
                        <wps:bodyPr vert="horz" wrap="square" lIns="0" tIns="0" rIns="0" bIns="0" anchor="t" anchorCtr="0" compatLnSpc="0">
                          <a:noAutofit/>
                        </wps:bodyPr>
                      </wps:wsp>
                      <wps:wsp>
                        <wps:cNvPr id="94" name="Rectangle 3574"/>
                        <wps:cNvSpPr/>
                        <wps:spPr>
                          <a:xfrm>
                            <a:off x="1960491" y="331470"/>
                            <a:ext cx="1811728" cy="188704"/>
                          </a:xfrm>
                          <a:prstGeom prst="rect">
                            <a:avLst/>
                          </a:prstGeom>
                          <a:noFill/>
                          <a:ln cap="flat">
                            <a:noFill/>
                            <a:prstDash val="solid"/>
                          </a:ln>
                        </wps:spPr>
                        <wps:txbx>
                          <w:txbxContent>
                            <w:p w:rsidR="00C71900" w:rsidRDefault="00C71900">
                              <w:pPr>
                                <w:spacing w:after="160"/>
                              </w:pPr>
                              <w:r>
                                <w:rPr>
                                  <w:b/>
                                </w:rPr>
                                <w:t>którego roboty zostały</w:t>
                              </w:r>
                            </w:p>
                          </w:txbxContent>
                        </wps:txbx>
                        <wps:bodyPr vert="horz" wrap="square" lIns="0" tIns="0" rIns="0" bIns="0" anchor="t" anchorCtr="0" compatLnSpc="0">
                          <a:noAutofit/>
                        </wps:bodyPr>
                      </wps:wsp>
                      <wps:wsp>
                        <wps:cNvPr id="95" name="Rectangle 3575"/>
                        <wps:cNvSpPr/>
                        <wps:spPr>
                          <a:xfrm>
                            <a:off x="2357725" y="491563"/>
                            <a:ext cx="816339" cy="188704"/>
                          </a:xfrm>
                          <a:prstGeom prst="rect">
                            <a:avLst/>
                          </a:prstGeom>
                          <a:noFill/>
                          <a:ln cap="flat">
                            <a:noFill/>
                            <a:prstDash val="solid"/>
                          </a:ln>
                        </wps:spPr>
                        <wps:txbx>
                          <w:txbxContent>
                            <w:p w:rsidR="00C71900" w:rsidRDefault="00C71900">
                              <w:pPr>
                                <w:spacing w:after="160"/>
                              </w:pPr>
                              <w:r>
                                <w:rPr>
                                  <w:b/>
                                </w:rPr>
                                <w:t>wykonane</w:t>
                              </w:r>
                            </w:p>
                          </w:txbxContent>
                        </wps:txbx>
                        <wps:bodyPr vert="horz" wrap="square" lIns="0" tIns="0" rIns="0" bIns="0" anchor="t" anchorCtr="0" compatLnSpc="0">
                          <a:noAutofit/>
                        </wps:bodyPr>
                      </wps:wsp>
                      <wps:wsp>
                        <wps:cNvPr id="96" name="Rectangle 3576"/>
                        <wps:cNvSpPr/>
                        <wps:spPr>
                          <a:xfrm>
                            <a:off x="3973826" y="10762"/>
                            <a:ext cx="550139" cy="188704"/>
                          </a:xfrm>
                          <a:prstGeom prst="rect">
                            <a:avLst/>
                          </a:prstGeom>
                          <a:noFill/>
                          <a:ln cap="flat">
                            <a:noFill/>
                            <a:prstDash val="solid"/>
                          </a:ln>
                        </wps:spPr>
                        <wps:txbx>
                          <w:txbxContent>
                            <w:p w:rsidR="00C71900" w:rsidRDefault="00C71900">
                              <w:pPr>
                                <w:spacing w:after="160"/>
                              </w:pPr>
                              <w:r>
                                <w:rPr>
                                  <w:b/>
                                </w:rPr>
                                <w:t>Termin</w:t>
                              </w:r>
                            </w:p>
                          </w:txbxContent>
                        </wps:txbx>
                        <wps:bodyPr vert="horz" wrap="square" lIns="0" tIns="0" rIns="0" bIns="0" anchor="t" anchorCtr="0" compatLnSpc="0">
                          <a:noAutofit/>
                        </wps:bodyPr>
                      </wps:wsp>
                      <wps:wsp>
                        <wps:cNvPr id="97" name="Rectangle 3577"/>
                        <wps:cNvSpPr/>
                        <wps:spPr>
                          <a:xfrm>
                            <a:off x="3912873" y="156810"/>
                            <a:ext cx="711284" cy="188704"/>
                          </a:xfrm>
                          <a:prstGeom prst="rect">
                            <a:avLst/>
                          </a:prstGeom>
                          <a:noFill/>
                          <a:ln cap="flat">
                            <a:noFill/>
                            <a:prstDash val="solid"/>
                          </a:ln>
                        </wps:spPr>
                        <wps:txbx>
                          <w:txbxContent>
                            <w:p w:rsidR="00C71900" w:rsidRDefault="00C71900">
                              <w:pPr>
                                <w:spacing w:after="160"/>
                              </w:pPr>
                              <w:r>
                                <w:rPr>
                                  <w:b/>
                                </w:rPr>
                                <w:t>realizacji</w:t>
                              </w:r>
                            </w:p>
                          </w:txbxContent>
                        </wps:txbx>
                        <wps:bodyPr vert="horz" wrap="square" lIns="0" tIns="0" rIns="0" bIns="0" anchor="t" anchorCtr="0" compatLnSpc="0">
                          <a:noAutofit/>
                        </wps:bodyPr>
                      </wps:wsp>
                      <wps:wsp>
                        <wps:cNvPr id="98" name="Rectangle 3578"/>
                        <wps:cNvSpPr/>
                        <wps:spPr>
                          <a:xfrm>
                            <a:off x="5063490" y="156810"/>
                            <a:ext cx="785771" cy="188704"/>
                          </a:xfrm>
                          <a:prstGeom prst="rect">
                            <a:avLst/>
                          </a:prstGeom>
                          <a:noFill/>
                          <a:ln cap="flat">
                            <a:noFill/>
                            <a:prstDash val="solid"/>
                          </a:ln>
                        </wps:spPr>
                        <wps:txbx>
                          <w:txbxContent>
                            <w:p w:rsidR="00C71900" w:rsidRDefault="00C71900">
                              <w:pPr>
                                <w:spacing w:after="160"/>
                              </w:pPr>
                              <w:r>
                                <w:rPr>
                                  <w:b/>
                                </w:rPr>
                                <w:t>Całkowita</w:t>
                              </w:r>
                            </w:p>
                          </w:txbxContent>
                        </wps:txbx>
                        <wps:bodyPr vert="horz" wrap="square" lIns="0" tIns="0" rIns="0" bIns="0" anchor="t" anchorCtr="0" compatLnSpc="0">
                          <a:noAutofit/>
                        </wps:bodyPr>
                      </wps:wsp>
                      <wps:wsp>
                        <wps:cNvPr id="99" name="Rectangle 3579"/>
                        <wps:cNvSpPr/>
                        <wps:spPr>
                          <a:xfrm>
                            <a:off x="4940302" y="302858"/>
                            <a:ext cx="1116162" cy="188704"/>
                          </a:xfrm>
                          <a:prstGeom prst="rect">
                            <a:avLst/>
                          </a:prstGeom>
                          <a:noFill/>
                          <a:ln cap="flat">
                            <a:noFill/>
                            <a:prstDash val="solid"/>
                          </a:ln>
                        </wps:spPr>
                        <wps:txbx>
                          <w:txbxContent>
                            <w:p w:rsidR="00C71900" w:rsidRDefault="00C71900">
                              <w:pPr>
                                <w:spacing w:after="160"/>
                              </w:pPr>
                              <w:r>
                                <w:rPr>
                                  <w:b/>
                                </w:rPr>
                                <w:t>wartość robót</w:t>
                              </w:r>
                            </w:p>
                          </w:txbxContent>
                        </wps:txbx>
                        <wps:bodyPr vert="horz" wrap="square" lIns="0" tIns="0" rIns="0" bIns="0" anchor="t" anchorCtr="0" compatLnSpc="0">
                          <a:noAutofit/>
                        </wps:bodyPr>
                      </wps:wsp>
                      <wps:wsp>
                        <wps:cNvPr id="100" name="Rectangle 3580"/>
                        <wps:cNvSpPr/>
                        <wps:spPr>
                          <a:xfrm>
                            <a:off x="4964433" y="448906"/>
                            <a:ext cx="1050115" cy="188704"/>
                          </a:xfrm>
                          <a:prstGeom prst="rect">
                            <a:avLst/>
                          </a:prstGeom>
                          <a:noFill/>
                          <a:ln cap="flat">
                            <a:noFill/>
                            <a:prstDash val="solid"/>
                          </a:ln>
                        </wps:spPr>
                        <wps:txbx>
                          <w:txbxContent>
                            <w:p w:rsidR="00C71900" w:rsidRDefault="00C71900">
                              <w:pPr>
                                <w:spacing w:after="160"/>
                              </w:pPr>
                              <w:r>
                                <w:rPr>
                                  <w:b/>
                                </w:rPr>
                                <w:t>brutto w PLN</w:t>
                              </w:r>
                            </w:p>
                          </w:txbxContent>
                        </wps:txbx>
                        <wps:bodyPr vert="horz" wrap="square" lIns="0" tIns="0" rIns="0" bIns="0" anchor="t" anchorCtr="0" compatLnSpc="0">
                          <a:noAutofit/>
                        </wps:bodyPr>
                      </wps:wsp>
                      <wps:wsp>
                        <wps:cNvPr id="101" name="Rectangle 3581"/>
                        <wps:cNvSpPr/>
                        <wps:spPr>
                          <a:xfrm>
                            <a:off x="3557272" y="334606"/>
                            <a:ext cx="731721" cy="188704"/>
                          </a:xfrm>
                          <a:prstGeom prst="rect">
                            <a:avLst/>
                          </a:prstGeom>
                          <a:noFill/>
                          <a:ln cap="flat">
                            <a:noFill/>
                            <a:prstDash val="solid"/>
                          </a:ln>
                        </wps:spPr>
                        <wps:txbx>
                          <w:txbxContent>
                            <w:p w:rsidR="00C71900" w:rsidRDefault="00C71900">
                              <w:pPr>
                                <w:spacing w:after="160"/>
                              </w:pPr>
                              <w:r>
                                <w:rPr>
                                  <w:b/>
                                </w:rPr>
                                <w:t>Początek</w:t>
                              </w:r>
                            </w:p>
                          </w:txbxContent>
                        </wps:txbx>
                        <wps:bodyPr vert="horz" wrap="square" lIns="0" tIns="0" rIns="0" bIns="0" anchor="t" anchorCtr="0" compatLnSpc="0">
                          <a:noAutofit/>
                        </wps:bodyPr>
                      </wps:wsp>
                      <wps:wsp>
                        <wps:cNvPr id="102" name="Rectangle 3582"/>
                        <wps:cNvSpPr/>
                        <wps:spPr>
                          <a:xfrm>
                            <a:off x="4207511" y="334606"/>
                            <a:ext cx="655880" cy="188704"/>
                          </a:xfrm>
                          <a:prstGeom prst="rect">
                            <a:avLst/>
                          </a:prstGeom>
                          <a:noFill/>
                          <a:ln cap="flat">
                            <a:noFill/>
                            <a:prstDash val="solid"/>
                          </a:ln>
                        </wps:spPr>
                        <wps:txbx>
                          <w:txbxContent>
                            <w:p w:rsidR="00C71900" w:rsidRDefault="00C71900">
                              <w:pPr>
                                <w:spacing w:after="160"/>
                              </w:pPr>
                              <w:r>
                                <w:rPr>
                                  <w:b/>
                                </w:rPr>
                                <w:t xml:space="preserve"> Koniec</w:t>
                              </w:r>
                            </w:p>
                          </w:txbxContent>
                        </wps:txbx>
                        <wps:bodyPr vert="horz" wrap="square" lIns="0" tIns="0" rIns="0" bIns="0" anchor="t" anchorCtr="0" compatLnSpc="0">
                          <a:noAutofit/>
                        </wps:bodyPr>
                      </wps:wsp>
                      <wps:wsp>
                        <wps:cNvPr id="103" name="Rectangle 3583"/>
                        <wps:cNvSpPr/>
                        <wps:spPr>
                          <a:xfrm>
                            <a:off x="48262" y="965798"/>
                            <a:ext cx="93918" cy="188704"/>
                          </a:xfrm>
                          <a:prstGeom prst="rect">
                            <a:avLst/>
                          </a:prstGeom>
                          <a:noFill/>
                          <a:ln cap="flat">
                            <a:noFill/>
                            <a:prstDash val="solid"/>
                          </a:ln>
                        </wps:spPr>
                        <wps:txbx>
                          <w:txbxContent>
                            <w:p w:rsidR="00C71900" w:rsidRDefault="00C71900">
                              <w:pPr>
                                <w:spacing w:after="160"/>
                              </w:pPr>
                              <w:r>
                                <w:rPr>
                                  <w:b/>
                                </w:rPr>
                                <w:t>1</w:t>
                              </w:r>
                            </w:p>
                          </w:txbxContent>
                        </wps:txbx>
                        <wps:bodyPr vert="horz" wrap="square" lIns="0" tIns="0" rIns="0" bIns="0" anchor="t" anchorCtr="0" compatLnSpc="0">
                          <a:noAutofit/>
                        </wps:bodyPr>
                      </wps:wsp>
                      <wps:wsp>
                        <wps:cNvPr id="104" name="Rectangle 3584"/>
                        <wps:cNvSpPr/>
                        <wps:spPr>
                          <a:xfrm>
                            <a:off x="48262" y="1556354"/>
                            <a:ext cx="93918" cy="188704"/>
                          </a:xfrm>
                          <a:prstGeom prst="rect">
                            <a:avLst/>
                          </a:prstGeom>
                          <a:noFill/>
                          <a:ln cap="flat">
                            <a:noFill/>
                            <a:prstDash val="solid"/>
                          </a:ln>
                        </wps:spPr>
                        <wps:txbx>
                          <w:txbxContent>
                            <w:p w:rsidR="00C71900" w:rsidRDefault="00C71900">
                              <w:pPr>
                                <w:spacing w:after="160"/>
                              </w:pPr>
                              <w:r>
                                <w:rPr>
                                  <w:b/>
                                </w:rPr>
                                <w:t>2</w:t>
                              </w:r>
                            </w:p>
                          </w:txbxContent>
                        </wps:txbx>
                        <wps:bodyPr vert="horz" wrap="square" lIns="0" tIns="0" rIns="0" bIns="0" anchor="t" anchorCtr="0" compatLnSpc="0">
                          <a:noAutofit/>
                        </wps:bodyPr>
                      </wps:wsp>
                      <wps:wsp>
                        <wps:cNvPr id="105" name="Rectangle 3585"/>
                        <wps:cNvSpPr/>
                        <wps:spPr>
                          <a:xfrm>
                            <a:off x="48262" y="2146901"/>
                            <a:ext cx="93918" cy="188704"/>
                          </a:xfrm>
                          <a:prstGeom prst="rect">
                            <a:avLst/>
                          </a:prstGeom>
                          <a:noFill/>
                          <a:ln cap="flat">
                            <a:noFill/>
                            <a:prstDash val="solid"/>
                          </a:ln>
                        </wps:spPr>
                        <wps:txbx>
                          <w:txbxContent>
                            <w:p w:rsidR="00C71900" w:rsidRDefault="00C71900">
                              <w:pPr>
                                <w:spacing w:after="160"/>
                              </w:pPr>
                              <w:r>
                                <w:rPr>
                                  <w:b/>
                                </w:rPr>
                                <w:t>3</w:t>
                              </w:r>
                            </w:p>
                          </w:txbxContent>
                        </wps:txbx>
                        <wps:bodyPr vert="horz" wrap="square" lIns="0" tIns="0" rIns="0" bIns="0" anchor="t" anchorCtr="0" compatLnSpc="0">
                          <a:noAutofit/>
                        </wps:bodyPr>
                      </wps:wsp>
                      <wps:wsp>
                        <wps:cNvPr id="106" name="Rectangle 3586"/>
                        <wps:cNvSpPr/>
                        <wps:spPr>
                          <a:xfrm>
                            <a:off x="48262" y="2737448"/>
                            <a:ext cx="93918" cy="188704"/>
                          </a:xfrm>
                          <a:prstGeom prst="rect">
                            <a:avLst/>
                          </a:prstGeom>
                          <a:noFill/>
                          <a:ln cap="flat">
                            <a:noFill/>
                            <a:prstDash val="solid"/>
                          </a:ln>
                        </wps:spPr>
                        <wps:txbx>
                          <w:txbxContent>
                            <w:p w:rsidR="00C71900" w:rsidRDefault="00C71900">
                              <w:pPr>
                                <w:spacing w:after="160"/>
                              </w:pPr>
                              <w:r>
                                <w:rPr>
                                  <w:b/>
                                </w:rPr>
                                <w:t>4</w:t>
                              </w:r>
                            </w:p>
                          </w:txbxContent>
                        </wps:txbx>
                        <wps:bodyPr vert="horz" wrap="square" lIns="0" tIns="0" rIns="0" bIns="0" anchor="t" anchorCtr="0" compatLnSpc="0">
                          <a:noAutofit/>
                        </wps:bodyPr>
                      </wps:wsp>
                      <wps:wsp>
                        <wps:cNvPr id="107" name="Rectangle 3587"/>
                        <wps:cNvSpPr/>
                        <wps:spPr>
                          <a:xfrm>
                            <a:off x="48262" y="3343238"/>
                            <a:ext cx="93918" cy="188704"/>
                          </a:xfrm>
                          <a:prstGeom prst="rect">
                            <a:avLst/>
                          </a:prstGeom>
                          <a:noFill/>
                          <a:ln cap="flat">
                            <a:noFill/>
                            <a:prstDash val="solid"/>
                          </a:ln>
                        </wps:spPr>
                        <wps:txbx>
                          <w:txbxContent>
                            <w:p w:rsidR="00C71900" w:rsidRDefault="00C71900">
                              <w:pPr>
                                <w:spacing w:after="160"/>
                              </w:pPr>
                              <w:r>
                                <w:rPr>
                                  <w:b/>
                                </w:rPr>
                                <w:t>5</w:t>
                              </w:r>
                            </w:p>
                          </w:txbxContent>
                        </wps:txbx>
                        <wps:bodyPr vert="horz" wrap="square" lIns="0" tIns="0" rIns="0" bIns="0" anchor="t" anchorCtr="0" compatLnSpc="0">
                          <a:noAutofit/>
                        </wps:bodyPr>
                      </wps:wsp>
                    </wpg:wgp>
                  </a:graphicData>
                </a:graphic>
              </wp:inline>
            </w:drawing>
          </mc:Choice>
          <mc:Fallback>
            <w:pict>
              <v:group id="Group 33934" o:spid="_x0000_s1026" style="width:476.9pt;height:293.4pt;mso-position-horizontal-relative:char;mso-position-vertical-relative:line" coordsize="6056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">
                <v:shape id="Shape 3483" o:spid="_x0000_s1027" style="position:absolute;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tf8QA&#10;AADaAAAADwAAAGRycy9kb3ducmV2LnhtbESPQWvCQBSE74L/YXlCL1I3bUFKzCaIIhahB1Pr+ZF9&#10;TdJk34bsmqT/vlsoeBxm5hsmySbTioF6V1tW8LSKQBAXVtdcKrh8HB5fQTiPrLG1TAp+yEGWzmcJ&#10;xtqOfKYh96UIEHYxKqi872IpXVGRQbeyHXHwvmxv0AfZl1L3OAa4aeVzFK2lwZrDQoUd7Soqmvxm&#10;FJz2y11esuTj5Wau38fTJ743B6UeFtN2A8LT5O/h//abVvAC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LX/EAAAA2gAAAA8AAAAAAAAAAAAAAAAAmAIAAGRycy9k&#10;b3ducmV2LnhtbFBLBQYAAAAABAAEAPUAAACJAwAAAAA=&#10;" path="m,l321310,r-3810,3810l314960,7620r-308610,l2540,3810,,xe" fillcolor="black" stroked="f">
                  <v:path arrowok="t" o:connecttype="custom" o:connectlocs="160656,0;321311,3808;160656,7616;0,3808" o:connectangles="270,0,90,180" textboxrect="0,0,321310,7620"/>
                </v:shape>
                <v:shape id="Shape 3484" o:spid="_x0000_s1028" style="position:absolute;left:3149;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v68MA&#10;AADaAAAADwAAAGRycy9kb3ducmV2LnhtbESPwWrDMBBE74X8g9hCb7XcUExwo4RSMATaHurkkNy2&#10;1sY2tlZGUmz376tAIMdhZt4w6+1sejGS861lBS9JCoK4srrlWsFhXzyvQPiArLG3TAr+yMN2s3hY&#10;Y67txD80lqEWEcI+RwVNCEMupa8aMugTOxBH72ydwRClq6V2OEW46eUyTTNpsOW40OBAHw1VXXkx&#10;CjJnxmL1mdFv6/T59HXMvm2HSj09zu9vIALN4R6+tXdawSt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v68MAAADaAAAADwAAAAAAAAAAAAAAAACYAgAAZHJzL2Rv&#10;d25yZXYueG1sUEsFBgAAAAAEAAQA9QAAAIgDAAAAAA==&#10;" path="m,l1535430,r-3810,3810l1529080,7620,6350,7620,2540,3810,,xe" fillcolor="black" stroked="f">
                  <v:path arrowok="t" o:connecttype="custom" o:connectlocs="767717,0;1535433,3808;767717,7616;0,3808" o:connectangles="270,0,90,180" textboxrect="0,0,1535430,7620"/>
                </v:shape>
                <v:shape id="Shape 3485" o:spid="_x0000_s1029" style="position:absolute;left:18440;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mDMQA&#10;AADaAAAADwAAAGRycy9kb3ducmV2LnhtbESPQWvCQBSE70L/w/IK3nSTgjZNs5EiFEQvNgqlt0f2&#10;NUmbfRuyq0n+vVsoeBxm5hsm24ymFVfqXWNZQbyMQBCXVjdcKTif3hcJCOeRNbaWScFEDjb5wyzD&#10;VNuBP+ha+EoECLsUFdTed6mUrqzJoFvajjh437Y36IPsK6l7HALctPIpitbSYMNhocaOtjWVv8XF&#10;KDgchmkv1z/T9vNlXxyfbZycv2Kl5o/j2ysIT6O/h//bO61gBX9Xw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JgzEAAAA2gAAAA8AAAAAAAAAAAAAAAAAmAIAAGRycy9k&#10;b3ducmV2LnhtbFBLBQYAAAAABAAEAPUAAACJAwAAAAA=&#10;" path="m,l1671320,r-3810,3810l1664970,7620,6350,7620,2540,3810,,xe" fillcolor="black" stroked="f">
                  <v:path arrowok="t" o:connecttype="custom" o:connectlocs="835661,0;1671322,3808;835661,7616;0,3808" o:connectangles="270,0,90,180" textboxrect="0,0,1671320,7620"/>
                </v:shape>
                <v:shape id="Shape 3486" o:spid="_x0000_s1030" style="position:absolute;left:35090;width:13424;height:76;visibility:visible;mso-wrap-style:square;v-text-anchor:top" coordsize="13423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cIA&#10;AADaAAAADwAAAGRycy9kb3ducmV2LnhtbESPUWvCQBCE3wX/w7FC3/SihViip0hpoVBQ1NLnNbcm&#10;aXN7Ibc18d97gtDHYWa+YZbr3tXqQm2oPBuYThJQxLm3FRcGvo7v4xdQQZAt1p7JwJUCrFfDwRIz&#10;6zve0+UghYoQDhkaKEWaTOuQl+QwTHxDHL2zbx1KlG2hbYtdhLtaz5Ik1Q4rjgslNvRaUv57+HMG&#10;ZJtqPdufuvnnz9vRPe/m31KdjHka9ZsFKKFe/sOP9oc1kML9Sr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SxwgAAANoAAAAPAAAAAAAAAAAAAAAAAJgCAABkcnMvZG93&#10;bnJldi54bWxQSwUGAAAAAAQABAD1AAAAhwMAAAAA&#10;" path="m,l1342390,r-3810,3810l1336040,7620,6350,7620,2540,3810,,xe" fillcolor="black" stroked="f">
                  <v:path arrowok="t" o:connecttype="custom" o:connectlocs="671197,0;1342394,3808;671197,7616;0,3808" o:connectangles="270,0,90,180" textboxrect="0,0,1342390,7620"/>
                </v:shape>
                <v:shape id="Shape 3487" o:spid="_x0000_s1031" style="position:absolute;left:48450;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Ri8EA&#10;AADaAAAADwAAAGRycy9kb3ducmV2LnhtbESPQWvCQBSE7wX/w/KEXopuLMVqdBURlNxKrQePj+wz&#10;CWbfhuwzif/eLRR6HGbmG2a9HVytOmpD5dnAbJqAIs69rbgwcP45TBaggiBbrD2TgQcF2G5GL2tM&#10;re/5m7qTFCpCOKRooBRpUq1DXpLDMPUNcfSuvnUoUbaFti32Ee5q/Z4kc+2w4rhQYkP7kvLb6e4M&#10;UHXjx1KOXzN5+1j2lGXz7uKNeR0PuxUooUH+w3/tzBr4hN8r8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YvBAAAA2gAAAA8AAAAAAAAAAAAAAAAAmAIAAGRycy9kb3du&#10;cmV2LnhtbFBLBQYAAAAABAAEAPUAAACGAwAAAAA=&#10;" path="m,l1028700,r-3810,3810l1022350,7620,6350,7620,2540,3810,,xe" fillcolor="black" stroked="f">
                  <v:path arrowok="t" o:connecttype="custom" o:connectlocs="514350,0;1028700,3808;514350,7616;0,3808" o:connectangles="270,0,90,180" textboxrect="0,0,1028700,7620"/>
                </v:shape>
                <v:shape id="Shape 3488" o:spid="_x0000_s1032" style="position:absolute;left:35115;top:3238;width:6541;height:76;visibility:visible;mso-wrap-style:square;v-text-anchor:top" coordsize="654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w78A&#10;AADaAAAADwAAAGRycy9kb3ducmV2LnhtbERPz2vCMBS+D/wfwhN2KTZ1G1I6oxRhrMdNB7s+mmdb&#10;lryUJGr735uDsOPH93u7n6wRV/JhcKxgnRcgiFunB+4U/Jw+ViWIEJE1GsekYKYA+93iaYuVdjf+&#10;pusxdiKFcKhQQR/jWEkZ2p4shtyNxIk7O28xJug7qT3eUrg18qUoNtLiwKmhx5EOPbV/x4tV4LNg&#10;TLOx5efrnH3hb5291dlFqeflVL+DiDTFf/HD3WgFaWu6km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q/DvwAAANoAAAAPAAAAAAAAAAAAAAAAAJgCAABkcnMvZG93bnJl&#10;di54bWxQSwUGAAAAAAQABAD1AAAAhAMAAAAA&#10;" path="m3810,l654050,r-3810,3810l647700,7620r-643890,l,3810,3810,xe" fillcolor="black" stroked="f">
                  <v:path arrowok="t" o:connecttype="custom" o:connectlocs="327026,0;654052,3808;327026,7616;0,3808" o:connectangles="270,0,90,180" textboxrect="0,0,654050,7620"/>
                </v:shape>
                <v:shape id="Shape 3489" o:spid="_x0000_s1033" style="position:absolute;left:41592;top:3238;width:6883;height:76;visibility:visible;mso-wrap-style:square;v-text-anchor:top" coordsize="688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BOcMA&#10;AADaAAAADwAAAGRycy9kb3ducmV2LnhtbESPT2vCQBTE70K/w/IK3nTTgq1GV2mLBYsX/5LrI/vM&#10;pmbfhuwa02/vCgWPw8z8hpktOluJlhpfOlbwMkxAEOdOl1woOOy/B2MQPiBrrByTgj/ysJg/9WaY&#10;anflLbW7UIgIYZ+iAhNCnUrpc0MW/dDVxNE7ucZiiLIppG7wGuG2kq9J8iYtlhwXDNb0ZSg/7y5W&#10;wYrbEf9k63ybbT7NMvtdT47nd6X6z93HFESgLjzC/+2V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BOcMAAADaAAAADwAAAAAAAAAAAAAAAACYAgAAZHJzL2Rv&#10;d25yZXYueG1sUEsFBgAAAAAEAAQA9QAAAIgDAAAAAA==&#10;" path="m,l685800,r2540,3810l685800,7620r-679450,l2540,3810,,xe" fillcolor="black" stroked="f">
                  <v:path arrowok="t" o:connecttype="custom" o:connectlocs="344171,0;688342,3808;344171,7616;0,3808" o:connectangles="270,0,90,180" textboxrect="0,0,688340,7620"/>
                </v:shape>
                <v:shape id="Shape 3490" o:spid="_x0000_s1034" style="position:absolute;left:25;top:7366;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acUA&#10;AADbAAAADwAAAGRycy9kb3ducmV2LnhtbESPQWvCQBCF7wX/wzJCb3VjQbHRVYrYVg8i2h7qbZod&#10;k2B2NmS3Sfz3zqHQ2wzvzXvfLFa9q1RLTSg9GxiPElDEmbcl5wa+Pt+eZqBCRLZYeSYDNwqwWg4e&#10;Fpha3/GR2lPMlYRwSNFAEWOdah2yghyGka+JRbv4xmGUtcm1bbCTcFfp5ySZaoclS0OBNa0Lyq6n&#10;X2fg3H53+5fdBMsPdJvj+/byM6GDMY/D/nUOKlIf/81/11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Np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491" o:spid="_x0000_s1035" style="position:absolute;left:3174;top:7366;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Hp8MA&#10;AADbAAAADwAAAGRycy9kb3ducmV2LnhtbESPQWvCQBCF74X+h2UKvdVNemgkuooIiiCFxMT7kB03&#10;wexsyG41/vtuoeBthvfmfW+W68n24kaj7xwrSGcJCOLG6Y6NgrrafcxB+ICssXdMCh7kYb16fVli&#10;rt2dS7qdghExhH2OCtoQhlxK37Rk0c/cQBy1ixsthriORuoR7zHc9vIzSb6kxY4jocWBti0119OP&#10;jdypIlNnabl/HIvzQN9FdimMUu9v02YBItAUnub/64OO9VP4+yUO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Hp8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492" o:spid="_x0000_s1036" style="position:absolute;left:18465;top:7366;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ztcAA&#10;AADbAAAADwAAAGRycy9kb3ducmV2LnhtbERPzYrCMBC+C75DGMGbTdeDaDWKu8uCl0WqfYChGdNq&#10;MylN1ta33wiCt/n4fmezG2wj7tT52rGCjyQFQVw6XbNRUJx/ZksQPiBrbByTggd52G3How1m2vWc&#10;0/0UjIgh7DNUUIXQZlL6siKLPnEtceQurrMYIuyM1B32Mdw2cp6mC2mx5thQYUtfFZW3059VMLT7&#10;Rf5rjmVx0E1uQv9drD6vSk0nw34NItAQ3uKX+6Dj/Dk8f4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ztcAAAADbAAAADwAAAAAAAAAAAAAAAACYAgAAZHJzL2Rvd25y&#10;ZXYueG1sUEsFBgAAAAAEAAQA9QAAAIUDAAAAAA==&#10;" path="m3810,l1662430,r2540,3810l1662430,7620,3810,7620,,3810,3810,xe" fillcolor="black" stroked="f">
                  <v:path arrowok="t" o:connecttype="custom" o:connectlocs="832483,0;1664966,3808;832483,7616;0,3808" o:connectangles="270,0,90,180" textboxrect="0,0,1664970,7620"/>
                </v:shape>
                <v:shape id="Shape 3493" o:spid="_x0000_s1037" style="position:absolute;left:35115;top:7366;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0bwA&#10;AADbAAAADwAAAGRycy9kb3ducmV2LnhtbERPTWvDMAy9D/ofjAq7rU47GCWtE8ag0Ouy5C5iNTGN&#10;5RCrafrv68FgNz3ep47l4gc10xRdYAPbTQaKuA3WcWeg/jm97UFFQbY4BCYDD4pQFquXI+Y23Pmb&#10;5ko6lUI45migFxlzrWPbk8e4CSNx4i5h8igJTp22E95TuB/0Lss+tEfHqaHHkb56aq/VzRvoTs5V&#10;O93aOc64l23daKHGmNf18nkAJbTIv/jPfbZp/jv8/pIO0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O+jRvAAAANsAAAAPAAAAAAAAAAAAAAAAAJgCAABkcnMvZG93bnJldi54&#10;bWxQSwUGAAAAAAQABAD1AAAAgQMAAAAA&#10;" path="m3810,l647700,r2540,3810l647700,7620r-643890,l,3810,3810,xe" fillcolor="black" stroked="f">
                  <v:path arrowok="t" o:connecttype="custom" o:connectlocs="325119,0;650238,3808;325119,7616;0,3808" o:connectangles="270,0,90,180" textboxrect="0,0,650240,7620"/>
                </v:shape>
                <v:shape id="Shape 3494" o:spid="_x0000_s1038" style="position:absolute;left:41617;top:7366;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xGL4A&#10;AADbAAAADwAAAGRycy9kb3ducmV2LnhtbERPy6rCMBDdC/5DGMGdpoqIVKOIKIi4se3C5dCMbbGZ&#10;lCbW+vdGuHB3czjP2ex6U4uOWldZVjCbRiCIc6srLhRk6WmyAuE8ssbaMin4kIPddjjYYKztm2/U&#10;Jb4QIYRdjApK75tYSpeXZNBNbUMcuIdtDfoA20LqFt8h3NRyHkVLabDi0FBiQ4eS8mfyMgpu90yu&#10;5tl56Q5pekkWHZ+OV1ZqPOr3axCeev8v/nOfdZi/gN8v4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MRi+AAAA2wAAAA8AAAAAAAAAAAAAAAAAmAIAAGRycy9kb3ducmV2&#10;LnhtbFBLBQYAAAAABAAEAPUAAACDAwAAAAA=&#10;" path="m3810,l683260,r2540,3810l683260,7620r-679450,l,3810,3810,xe" fillcolor="black" stroked="f">
                  <v:path arrowok="t" o:connecttype="custom" o:connectlocs="342900,0;685800,3808;342900,7616;0,3808" o:connectangles="270,0,90,180" textboxrect="0,0,685800,7620"/>
                </v:shape>
                <v:shape id="Shape 3495" o:spid="_x0000_s1039" style="position:absolute;left:48475;top:7366;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lBsIA&#10;AADbAAAADwAAAGRycy9kb3ducmV2LnhtbERP22oCMRB9F/oPYQp902wFxW6N4oUWxVKoFfo6bMbN&#10;tpvJkqTu+vdGEHybw7nOdN7ZWpzIh8qxgudBBoK4cLriUsHh+60/AREissbaMSk4U4D57KE3xVy7&#10;lr/otI+lSCEcclRgYmxyKUNhyGIYuIY4cUfnLcYEfSm1xzaF21oOs2wsLVacGgw2tDJU/O3/rYKX&#10;ZenrRffxuV2P3v3P7vdg2mOm1NNjt3gFEamLd/HNvdFp/g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iUGwgAAANsAAAAPAAAAAAAAAAAAAAAAAJgCAABkcnMvZG93&#10;bnJldi54bWxQSwUGAAAAAAQABAD1AAAAhwMAAAAA&#10;" path="m3810,l1019810,r2540,3810l1019810,7620,3810,7620,,3810,3810,xe" fillcolor="black" stroked="f">
                  <v:path arrowok="t" o:connecttype="custom" o:connectlocs="511177,0;1022354,3808;511177,7616;0,3808" o:connectangles="270,0,90,180" textboxrect="0,0,1022350,7620"/>
                </v:shape>
                <v:shape id="Shape 3496" o:spid="_x0000_s1040" style="position:absolute;left:25;top:13271;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sIA&#10;AADbAAAADwAAAGRycy9kb3ducmV2LnhtbERPS2vCQBC+C/6HZQRvuqmg2NSNFLFVD0W0PbS3aXby&#10;wOxsyK5J/PduQehtPr7nrNa9qURLjSstK3iaRiCIU6tLzhV8fb5NliCcR9ZYWSYFN3KwToaDFcba&#10;dnyi9uxzEULYxaig8L6OpXRpQQbd1NbEgctsY9AH2ORSN9iFcFPJWRQtpMGSQ0OBNW0KSi/nq1Hw&#10;0353H8+HOZY7NNvT+z77ndNRqfGof30B4an3/+KHe6/D/AX8/RIO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6GwgAAANsAAAAPAAAAAAAAAAAAAAAAAJgCAABkcnMvZG93&#10;bnJldi54bWxQSwUGAAAAAAQABAD1AAAAhwMAAAAA&#10;" path="m3810,l312420,r2540,3810l312420,7620r-308610,l,3810,3810,xe" fillcolor="black" stroked="f">
                  <v:path arrowok="t" o:connecttype="custom" o:connectlocs="157478,0;314955,3808;157478,7616;0,3808" o:connectangles="270,0,90,180" textboxrect="0,0,314960,7620"/>
                </v:shape>
                <v:shape id="Shape 3497" o:spid="_x0000_s1041" style="position:absolute;left:3174;top:13271;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SMEA&#10;AADbAAAADwAAAGRycy9kb3ducmV2LnhtbESPzarCMBCF9xd8hzCCu2uqCyvVKCIoggj1bz80Y1ps&#10;JqWJWt/eXLjgboZz5nxn5svO1uJJra8cKxgNExDEhdMVGwWX8+Z3CsIHZI21Y1LwJg/LRe9njpl2&#10;Lz7S8xSMiCHsM1RQhtBkUvqiJIt+6BriqN1cazHEtTVSt/iK4baW4ySZSIsVR0KJDa1LKu6nh43c&#10;7kzmko6O2/c+vzZ0yNNbbpQa9LvVDESgLnzN/9c7Heun8PdLH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kj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498" o:spid="_x0000_s1042" style="position:absolute;left:18465;top:13271;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EX8MA&#10;AADbAAAADwAAAGRycy9kb3ducmV2LnhtbESPQW/CMAyF70j8h8hIu0E6DogVAmKbJnGZUKE/wGpM&#10;Wmicqgm0+/fzYdJutt7ze5+3+9G36kl9bAIbeF1koIirYBt2BsrL13wNKiZki21gMvBDEfa76WSL&#10;uQ0DF/Q8J6ckhGOOBuqUulzrWNXkMS5CRyzaNfQek6y907bHQcJ9q5dZttIeG5aGGjv6qKm6nx/e&#10;wNgdVsW3O1Xl0baFS8Nn+fZ+M+ZlNh42oBKN6d/8d32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EX8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499" o:spid="_x0000_s1043" style="position:absolute;left:35115;top:13271;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fO70A&#10;AADbAAAADwAAAGRycy9kb3ducmV2LnhtbERPTWvDMAy9D/ofjAq7rU57GFlaJ4xBoddl6V3EamIa&#10;yyFW0/Tf14PBbnq8Tx2qxQ9qpim6wAa2mwwUcRus485A83N8y0FFQbY4BCYDD4pQlauXAxY23Pmb&#10;5lo6lUI4FmigFxkLrWPbk8e4CSNx4i5h8igJTp22E95TuB/0LsvetUfHqaHHkb56aq/1zRvojs7V&#10;O93aOc6Yy7Y5a6GzMa/r5XMPSmiRf/Gf+2TT/A/4/SUdoM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PfO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0" o:spid="_x0000_s1044" style="position:absolute;left:41617;top:13271;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9psAA&#10;AADbAAAADwAAAGRycy9kb3ducmV2LnhtbERPy2rCQBTdF/yH4Qru6sQgImkmIqIQSjd5LLq8ZK5J&#10;MHMnZMaY/n1nUejycN7paTGDmGlyvWUFu20EgrixuudWQV3d3o8gnEfWOFgmBT/k4JSt3lJMtH1x&#10;QXPpWxFC2CWooPN+TKR0TUcG3daOxIG728mgD3BqpZ7wFcLNIOMoOkiDPYeGDke6dNQ8yqdRUHzX&#10;8hjX+cFdquqz3M98u36xUpv1cv4A4Wnx/+I/d64VxG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f9ps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01" o:spid="_x0000_s1045" style="position:absolute;left:48475;top:13271;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puMQA&#10;AADbAAAADwAAAGRycy9kb3ducmV2LnhtbESPQWsCMRSE74X+h/AK3jSrYKmrUWxFqVSEWsHrY/Pc&#10;bLt5WZLorv++KQg9DjPzDTNbdLYWV/KhcqxgOMhAEBdOV1wqOH6t+y8gQkTWWDsmBTcKsJg/Psww&#10;167lT7oeYikShEOOCkyMTS5lKAxZDAPXECfv7LzFmKQvpfbYJrit5SjLnqXFitOCwYbeDBU/h4tV&#10;MHktfb3sdvvtarzxp4/vo2nPmVK9p245BRGpi//he/td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6bjEAAAA2wAAAA8AAAAAAAAAAAAAAAAAmAIAAGRycy9k&#10;b3ducmV2LnhtbFBLBQYAAAAABAAEAPUAAACJAwAAAAA=&#10;" path="m3810,l1019810,r2540,3810l1019810,7620,3810,7620,,3810,3810,xe" fillcolor="black" stroked="f">
                  <v:path arrowok="t" o:connecttype="custom" o:connectlocs="511177,0;1022354,3808;511177,7616;0,3808" o:connectangles="270,0,90,180" textboxrect="0,0,1022350,7620"/>
                </v:shape>
                <v:shape id="Shape 3502" o:spid="_x0000_s1046" style="position:absolute;left:25;top:19176;width:3149;height:77;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OMUA&#10;AADbAAAADwAAAGRycy9kb3ducmV2LnhtbESPT2vCQBTE74V+h+UVeqsbAxaNriKiVQ9F/HOwt9fs&#10;Mwlm34bsmqTf3i0IHoeZ+Q0zmXWmFA3VrrCsoN+LQBCnVhecKTgdVx9DEM4jaywtk4I/cjCbvr5M&#10;MNG25T01B5+JAGGXoILc+yqR0qU5GXQ9WxEH72Jrgz7IOpO6xjbATSnjKPqUBgsOCzlWtMgpvR5u&#10;RsFPc26/R9sBFms0y/3X5vI7oJ1S72/dfAzCU+ef4Ud7oxXE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4I4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03" o:spid="_x0000_s1047" style="position:absolute;left:3174;top:19176;width:15291;height:77;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29sMA&#10;AADbAAAADwAAAGRycy9kb3ducmV2LnhtbESPy2rDMBBF94X+g5hCdo2cFJrgWgmh0FAIBT/S/WCN&#10;ZRNrZCwlsf++KhS6vNzH4Wb7yfbiRqPvHCtYLRMQxLXTHRsF5+rjeQvCB2SNvWNSMJOH/e7xIcNU&#10;uzsXdCuDEXGEfYoK2hCGVEpft2TRL91AHL3GjRZDlKOResR7HLe9XCfJq7TYcSS0ONB7S/WlvNrI&#10;nSoy582qOM6n/Hugr3zT5EapxdN0eAMRaAr/4b/2p1awf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29s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504" o:spid="_x0000_s1048" style="position:absolute;left:18465;top:19176;width:16650;height:77;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E58IA&#10;AADbAAAADwAAAGRycy9kb3ducmV2LnhtbESP0YrCMBRE3xf8h3AF39ZUEdmtRtEVwReRuv2AS3NN&#10;q81NabK2/r0RhH0cZuYMs1z3thZ3an3lWMFknIAgLpyu2CjIf/efXyB8QNZYOyYFD/KwXg0+lphq&#10;13FG93MwIkLYp6igDKFJpfRFSRb92DXE0bu41mKIsjVSt9hFuK3lNEnm0mLFcaHEhn5KKm7nP6ug&#10;bzbz7GhORX7QdWZCt8u/t1elRsN+swARqA//4Xf7oB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4TnwgAAANsAAAAPAAAAAAAAAAAAAAAAAJgCAABkcnMvZG93&#10;bnJldi54bWxQSwUGAAAAAAQABAD1AAAAhwMAAAAA&#10;" path="m3810,l1662430,r2540,3810l1662430,7620,3810,7620,,3810,3810,xe" fillcolor="black" stroked="f">
                  <v:path arrowok="t" o:connecttype="custom" o:connectlocs="832483,0;1664966,3808;832483,7616;0,3808" o:connectangles="270,0,90,180" textboxrect="0,0,1664970,7620"/>
                </v:shape>
                <v:shape id="Shape 3505" o:spid="_x0000_s1049" style="position:absolute;left:35115;top:19176;width:6502;height:77;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fg70A&#10;AADbAAAADwAAAGRycy9kb3ducmV2LnhtbESPQYvCMBSE7wv+h/AEb2tqwUWqUUQQvNrV+6N5tsHm&#10;pTTPWv+9ERb2OMzMN8xmN/pWDdRHF9jAYp6BIq6CdVwbuPwev1egoiBbbAOTgRdF2G0nXxssbHjy&#10;mYZSapUgHAs00Ih0hdaxashjnIeOOHm30HuUJPta2x6fCe5bnWfZj/boOC002NGhoepePryB+uhc&#10;mevKDnHAlSwuVy10NWY2HfdrUEKj/If/2idrIF/C50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Ifg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6" o:spid="_x0000_s1050" style="position:absolute;left:41617;top:19176;width:6858;height:77;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AScEA&#10;AADbAAAADwAAAGRycy9kb3ducmV2LnhtbESPQYvCMBSE74L/ITxhb5papEg1ioiCyF5se/D4aJ5t&#10;sXkpTbZ2//1mQfA4zMw3zHY/mlYM1LvGsoLlIgJBXFrdcKWgyM/zNQjnkTW2lknBLznY76aTLaba&#10;vvhGQ+YrESDsUlRQe9+lUrqyJoNuYTvi4D1sb9AH2VdS9/gKcNPKOIoSabDhsFBjR8eaymf2YxTc&#10;7oVcx8Ulccc8v2argc+nb1bqazYeNiA8jf4TfrcvWkGcwP+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wEnBAAAA2wAAAA8AAAAAAAAAAAAAAAAAmAIAAGRycy9kb3du&#10;cmV2LnhtbFBLBQYAAAAABAAEAPUAAACGAwAAAAA=&#10;" path="m3810,l683260,r2540,3810l683260,7620r-679450,l,3810,3810,xe" fillcolor="black" stroked="f">
                  <v:path arrowok="t" o:connecttype="custom" o:connectlocs="342900,0;685800,3808;342900,7616;0,3808" o:connectangles="270,0,90,180" textboxrect="0,0,685800,7620"/>
                </v:shape>
                <v:shape id="Shape 3507" o:spid="_x0000_s1051" style="position:absolute;left:48475;top:19176;width:10224;height:77;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V8UA&#10;AADbAAAADwAAAGRycy9kb3ducmV2LnhtbESP3WoCMRSE7wu+QzhC72pWoT9ujWIVi2IpVIXeHjbH&#10;zdrNyZJEd317Uyj0cpiZb5jJrLO1uJAPlWMFw0EGgrhwuuJSwWG/engBESKyxtoxKbhSgNm0dzfB&#10;XLuWv+iyi6VIEA45KjAxNrmUoTBkMQxcQ5y8o/MWY5K+lNpjm+C2lqMse5IWK04LBhtaGCp+dmer&#10;YPxW+nrefXxulo/v/nt7Opj2mCl13+/mryAidfE//NdeawWjZ/j9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NRX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08" o:spid="_x0000_s1052" style="position:absolute;left:25;top:25082;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10sMA&#10;AADbAAAADwAAAGRycy9kb3ducmV2LnhtbERPy2rCQBTdC/7DcIXu6qSBFI2OoZS2pgsRHwu7u81c&#10;k9DMnZAZk/TvO4uCy8N5r7PRNKKnztWWFTzNIxDEhdU1lwrOp/fHBQjnkTU2lknBLznINtPJGlNt&#10;Bz5Qf/SlCCHsUlRQed+mUrqiIoNublviwF1tZ9AH2JVSdziEcNPIOIqepcGaQ0OFLb1WVPwcb0bB&#10;V38ZdsvPBOstmrfDR379Tmiv1MNsfFmB8DT6u/jfnWsFc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10sMAAADbAAAADwAAAAAAAAAAAAAAAACYAgAAZHJzL2Rv&#10;d25yZXYueG1sUEsFBgAAAAAEAAQA9QAAAIgDAAAAAA==&#10;" path="m3810,l312420,r2540,3810l312420,7620r-308610,l,3810,3810,xe" fillcolor="black" stroked="f">
                  <v:path arrowok="t" o:connecttype="custom" o:connectlocs="157478,0;314955,3808;157478,7616;0,3808" o:connectangles="270,0,90,180" textboxrect="0,0,314960,7620"/>
                </v:shape>
                <v:shape id="Shape 3509" o:spid="_x0000_s1053" style="position:absolute;left:3174;top:25082;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HMIA&#10;AADbAAAADwAAAGRycy9kb3ducmV2LnhtbESPy2rDMBBF94H+g5hCd4mcLOrEtRJKoaVQCs6j+8Ea&#10;y6bWyFiqH39fBQJZXu7jcPPDZFsxUO8bxwrWqwQEcel0w0bB5fy+3ILwAVlj65gUzOThsH9Y5Jhp&#10;N/KRhlMwIo6wz1BBHUKXSenLmiz6leuIo1e53mKIsjdS9zjGcdvKTZI8S4sNR0KNHb3VVP6e/mzk&#10;Tmcyl3R9/Ji/ip+Ovou0KoxST4/T6wuIQFO4h2/tT61gs4Pr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EcwgAAANsAAAAPAAAAAAAAAAAAAAAAAJgCAABkcnMvZG93&#10;bnJldi54bWxQSwUGAAAAAAQABAD1AAAAhwMAAAAA&#10;" path="m3810,l1526540,r2540,3810l1526540,7620,3810,7620,,3810,3810,xe" fillcolor="black" stroked="f">
                  <v:path arrowok="t" o:connecttype="custom" o:connectlocs="764539,0;1529077,3808;764539,7616;0,3808" o:connectangles="270,0,90,180" textboxrect="0,0,1529080,7620"/>
                </v:shape>
                <v:shape id="Shape 3510" o:spid="_x0000_s1054" style="position:absolute;left:18465;top:25082;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UOb8A&#10;AADbAAAADwAAAGRycy9kb3ducmV2LnhtbERPy4rCMBTdC/5DuMLsNFVBtGMUHwhuBmntB1yaO2ln&#10;mpvSRNv5+8lCcHk47+1+sI14UudrxwrmswQEcel0zUZBcb9M1yB8QNbYOCYFf+RhvxuPtphq13NG&#10;zzwYEUPYp6igCqFNpfRlRRb9zLXEkft2ncUQYWek7rCP4baRiyRZSYs1x4YKWzpVVP7mD6tgaA+r&#10;7MvcyuKqm8yE/lxsjj9KfUyGwyeIQEN4i1/uq1awjO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RQ5vwAAANsAAAAPAAAAAAAAAAAAAAAAAJgCAABkcnMvZG93bnJl&#10;di54bWxQSwUGAAAAAAQABAD1AAAAhAMAAAAA&#10;" path="m3810,l1662430,r2540,3810l1662430,7620,3810,7620,,3810,3810,xe" fillcolor="black" stroked="f">
                  <v:path arrowok="t" o:connecttype="custom" o:connectlocs="832483,0;1664966,3808;832483,7616;0,3808" o:connectangles="270,0,90,180" textboxrect="0,0,1664970,7620"/>
                </v:shape>
                <v:shape id="Shape 3511" o:spid="_x0000_s1055" style="position:absolute;left:35115;top:25082;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Xb4A&#10;AADbAAAADwAAAGRycy9kb3ducmV2LnhtbESPQYvCMBSE78L+h/AW9mbTuiBSjSKC4HWr3h/Nsw02&#10;L6V51u6/3ywIHoeZ+YbZ7CbfqZGG6AIbKLIcFHEdrOPGwOV8nK9ARUG22AUmA78UYbf9mG2wtOHJ&#10;PzRW0qgE4ViigVakL7WOdUseYxZ64uTdwuBRkhwabQd8Jrjv9CLPl9qj47TQYk+Hlup79fAGmqNz&#10;1ULXdowjrqS4XLXQ1Zivz2m/BiU0yTv8ap+sge8C/r+kH6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Qj12+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2" o:spid="_x0000_s1056" style="position:absolute;left:41617;top:25082;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Ql8MA&#10;AADbAAAADwAAAGRycy9kb3ducmV2LnhtbESPzWrDMBCE74W8g9hAb41ct5jgRgklJGBKL/459LhY&#10;G9vEWhlLsZ23jwqFHoeZ+YbZHRbTi4lG11lW8LqJQBDXVnfcKKjK88sWhPPIGnvLpOBODg771dMO&#10;U21nzmkqfCMChF2KClrvh1RKV7dk0G3sQBy8ix0N+iDHRuoR5wA3vYyjKJEGOw4LLQ50bKm+Fjej&#10;IP+p5DaussQdy/KreJ/4fPpmpZ7Xy+cHCE+L/w//tTOt4C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Ql8MAAADbAAAADwAAAAAAAAAAAAAAAACYAgAAZHJzL2Rv&#10;d25yZXYueG1sUEsFBgAAAAAEAAQA9QAAAIgDAAAAAA==&#10;" path="m3810,l683260,r2540,3810l683260,7620r-679450,l,3810,3810,xe" fillcolor="black" stroked="f">
                  <v:path arrowok="t" o:connecttype="custom" o:connectlocs="342900,0;685800,3808;342900,7616;0,3808" o:connectangles="270,0,90,180" textboxrect="0,0,685800,7620"/>
                </v:shape>
                <v:shape id="Shape 3513" o:spid="_x0000_s1057" style="position:absolute;left:48475;top:25082;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EicUA&#10;AADbAAAADwAAAGRycy9kb3ducmV2LnhtbESPQWsCMRSE74X+h/AK3mq2SotujWIVi6IUqkKvj81z&#10;s+3mZUmiu/57Uyj0OMzMN8xk1tlaXMiHyrGCp34GgrhwuuJSwfGwehyBCBFZY+2YFFwpwGx6fzfB&#10;XLuWP+myj6VIEA45KjAxNrmUoTBkMfRdQ5y8k/MWY5K+lNpjm+C2loMse5EWK04LBhtaGCp+9mer&#10;YPxW+nre7T42y+d3/7X9Ppr2lCnVe+jmryAidfE//NdeawXDI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14" o:spid="_x0000_s1058" style="position:absolute;left:25;top:30988;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CsUA&#10;AADbAAAADwAAAGRycy9kb3ducmV2LnhtbESPT2vCQBTE74LfYXlCb7rxL23qKiLW2kMp2h7a2zP7&#10;TILZtyG7JvHbuwXB4zAzv2Hmy9YUoqbK5ZYVDAcRCOLE6pxTBT/fb/1nEM4jaywsk4IrOVguup05&#10;xto2vKf64FMRIOxiVJB5X8ZSuiQjg25gS+LgnWxl0AdZpVJX2AS4KeQoimbSYM5hIcOS1hkl58PF&#10;KPirf5vPl48p5u9oNvvt7nSc0pdST7129QrCU+sf4Xt7pxWMJ/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ykK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15" o:spid="_x0000_s1059" style="position:absolute;left:3174;top:30988;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xMEA&#10;AADbAAAADwAAAGRycy9kb3ducmV2LnhtbESPW4vCMBCF34X9D2EE3zTVxQtdoyzCLoIIrbrvQzOm&#10;xWZSmqzWf28EwcfDuXyc5bqztbhS6yvHCsajBARx4XTFRsHp+DNcgPABWWPtmBTcycN69dFbYqrd&#10;jXO6HoIRcYR9igrKEJpUSl+UZNGPXEMcvbNrLYYoWyN1i7c4bms5SZKZtFhxJJTY0Kak4nL4t5Hb&#10;Hcmc5uP8977L/hraZ/NzZpQa9LvvLxCBuvAOv9pbreB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HcT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516" o:spid="_x0000_s1060" style="position:absolute;left:18465;top:30988;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1sMA&#10;AADbAAAADwAAAGRycy9kb3ducmV2LnhtbESP0WrCQBRE34X+w3ILvummCsGmrmJbCr6IJOYDLtnb&#10;Tdrs3ZBdTfx7VxB8HGbmDLPejrYVF+p941jB2zwBQVw53bBRUJ5+ZisQPiBrbB2Tgit52G5eJmvM&#10;tBs4p0sRjIgQ9hkqqEPoMil9VZNFP3cdcfR+XW8xRNkbqXscIty2cpEkqbTYcFyosaOvmqr/4mwV&#10;jN0uzQ/mWJV73eYmDN/l++efUtPXcfcBItAYnuFHe68VLF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p1s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517" o:spid="_x0000_s1061" style="position:absolute;left:35115;top:30988;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ysr4A&#10;AADbAAAADwAAAGRycy9kb3ducmV2LnhtbESPQYvCMBSE78L+h/AW9qapLmipRpEFYa9WvT+aZxts&#10;Xkrztnb/vREEj8PMfMNsdqNv1UB9dIENzGcZKOIqWMe1gfPpMM1BRUG22AYmA/8UYbf9mGywsOHO&#10;RxpKqVWCcCzQQCPSFVrHqiGPcRY64uRdQ+9RkuxrbXu8J7hv9SLLltqj47TQYEc/DVW38s8bqA/O&#10;lQtd2SEOmMv8fNFCF2O+Psf9GpTQKO/wq/1rDXyv4Pkl/QC9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1srK+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8" o:spid="_x0000_s1062" style="position:absolute;left:41617;top:30988;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fcAA&#10;AADbAAAADwAAAGRycy9kb3ducmV2LnhtbERPTYvCMBC9C/sfwix403RVpHRNi8gKsnix7cHj0My2&#10;xWZSmljrv98cBI+P973LJtOJkQbXWlbwtYxAEFdWt1wrKIvjIgbhPLLGzjIpeJKDLP2Y7TDR9sEX&#10;GnNfixDCLkEFjfd9IqWrGjLolrYnDtyfHQz6AIda6gEfIdx0chVFW2mw5dDQYE+HhqpbfjcKLtdS&#10;xqvytHWHovjNNyMff86s1Pxz2n+D8DT5t/jlPmkF6zA2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hnfc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19" o:spid="_x0000_s1063" style="position:absolute;left:48475;top:30988;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zY8UA&#10;AADbAAAADwAAAGRycy9kb3ducmV2LnhtbESPQWsCMRSE7wX/Q3hCbzXbFotujWJbFEUpVAWvj81z&#10;s+3mZUmiu/57Uyj0OMzMN8xk1tlaXMiHyrGCx0EGgrhwuuJSwWG/eBiBCBFZY+2YFFwpwGzau5tg&#10;rl3LX3TZxVIkCIccFZgYm1zKUBiyGAauIU7eyXmLMUlfSu2xTXBby6cse5EWK04LBht6N1T87M5W&#10;wfit9PW8236uP4ZLf9x8H0x7ypS673fzVxCRuvgf/muvtILnM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N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20" o:spid="_x0000_s1064" style="position:absolute;top:37185;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Cz8EA&#10;AADbAAAADwAAAGRycy9kb3ducmV2LnhtbERPz2vCMBS+C/sfwht4kZkqMkY1ynAURfCwrvP8aJ5t&#10;tXkpSar1vzeHwY4f3+/VZjCtuJHzjWUFs2kCgri0uuFKQfGTvX2A8AFZY2uZFDzIw2b9Mlphqu2d&#10;v+mWh0rEEPYpKqhD6FIpfVmTQT+1HXHkztYZDBG6SmqH9xhuWjlPkndpsOHYUGNH25rKa94bBYev&#10;yTavWPKu6M3psjv84vGaKTV+HT6XIAIN4V/8595rBYu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gs/BAAAA2wAAAA8AAAAAAAAAAAAAAAAAmAIAAGRycy9kb3du&#10;cmV2LnhtbFBLBQYAAAAABAAEAPUAAACGAwAAAAA=&#10;" path="m6350,l314960,r2540,3810l321310,7620,,7620,2540,3810,6350,xe" fillcolor="black" stroked="f">
                  <v:path arrowok="t" o:connecttype="custom" o:connectlocs="160656,0;321311,3808;160656,7616;0,3808" o:connectangles="270,0,90,180" textboxrect="0,0,321310,7620"/>
                </v:shape>
                <v:shape id="Shape 3521" o:spid="_x0000_s1065" style="position:absolute;left:3149;top:37185;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DH8MA&#10;AADbAAAADwAAAGRycy9kb3ducmV2LnhtbESPQWvCQBSE74X+h+UVvNWNRUJIXaUUAgX1YOyhvb1m&#10;n0kw+zbsbpP4711B8DjMzDfMajOZTgzkfGtZwWKegCCurG65VvB9LF4zED4ga+wsk4ILedisn59W&#10;mGs78oGGMtQiQtjnqKAJoc+l9FVDBv3c9sTRO1lnMETpaqkdjhFuOvmWJKk02HJcaLCnz4aqc/lv&#10;FKTODEW2Temvdfr0u/tJ9/aMSs1epo93EIGm8Ajf219awXIBt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DH8MAAADbAAAADwAAAAAAAAAAAAAAAACYAgAAZHJzL2Rv&#10;d25yZXYueG1sUEsFBgAAAAAEAAQA9QAAAIgDAAAAAA==&#10;" path="m6350,l1529080,r2540,3810l1535430,7620,,7620,2540,3810,6350,xe" fillcolor="black" stroked="f">
                  <v:path arrowok="t" o:connecttype="custom" o:connectlocs="767717,0;1535433,3808;767717,7616;0,3808" o:connectangles="270,0,90,180" textboxrect="0,0,1535430,7620"/>
                </v:shape>
                <v:shape id="Shape 3522" o:spid="_x0000_s1066" style="position:absolute;left:18440;top:37185;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OTcQA&#10;AADbAAAADwAAAGRycy9kb3ducmV2LnhtbESPQWvCQBSE7wX/w/KE3uomUqxGVxFBEL20URBvj+wz&#10;iWbfhuxqkn/fLRQ8DjPzDbNYdaYST2pcaVlBPIpAEGdWl5wrOB23H1MQziNrrCyTgp4crJaDtwUm&#10;2rb8Q8/U5yJA2CWooPC+TqR0WUEG3cjWxMG72sagD7LJpW6wDXBTyXEUTaTBksNCgTVtCsru6cMo&#10;OBzafi8nt35znu3T7y8bT0+XWKn3Ybeeg/DU+Vf4v73TCj7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Tk3EAAAA2wAAAA8AAAAAAAAAAAAAAAAAmAIAAGRycy9k&#10;b3ducmV2LnhtbFBLBQYAAAAABAAEAPUAAACJAwAAAAA=&#10;" path="m6350,l1664970,r2540,3810l1671320,7620,,7620,2540,3810,6350,xe" fillcolor="black" stroked="f">
                  <v:path arrowok="t" o:connecttype="custom" o:connectlocs="835661,0;1671322,3808;835661,7616;0,3808" o:connectangles="270,0,90,180" textboxrect="0,0,1671320,7620"/>
                </v:shape>
                <v:shape id="Shape 3523" o:spid="_x0000_s1067" style="position:absolute;left:35090;top:37185;width:6566;height:76;visibility:visible;mso-wrap-style:square;v-text-anchor:top" coordsize="6565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HMsEA&#10;AADbAAAADwAAAGRycy9kb3ducmV2LnhtbESP3YrCMBSE7wXfIRzBO03tLv5Uo8iisLdrfYBjc2yL&#10;zUlpYq19eiMIeznMzDfMZteZSrTUuNKygtk0AkGcWV1yruCcHidLEM4ja6wsk4InOdhth4MNJto+&#10;+I/ak89FgLBLUEHhfZ1I6bKCDLqprYmDd7WNQR9kk0vd4CPATSXjKJpLgyWHhQJr+ikou53uRkGb&#10;LtPVwduYD/HcLLK+v+zjXqnxqNuvQXjq/H/40/7VCr6/4P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hzLBAAAA2wAAAA8AAAAAAAAAAAAAAAAAmAIAAGRycy9kb3du&#10;cmV2LnhtbFBLBQYAAAAABAAEAPUAAACGAwAAAAA=&#10;" path="m6350,l650240,r2540,3810l656590,7620,,7620,2540,3810,6350,xe" fillcolor="black" stroked="f">
                  <v:path arrowok="t" o:connecttype="custom" o:connectlocs="328297,0;656594,3808;328297,7616;0,3808" o:connectangles="270,0,90,180" textboxrect="0,0,656590,7620"/>
                </v:shape>
                <v:shape id="Shape 3524" o:spid="_x0000_s1068" style="position:absolute;left:41592;top:37185;width:6921;height:76;visibility:visible;mso-wrap-style:square;v-text-anchor:top" coordsize="692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QLsUA&#10;AADbAAAADwAAAGRycy9kb3ducmV2LnhtbESPQWvCQBSE74X+h+UVvJlNRaWkriIVsRcPxh7S22v2&#10;Ndk2+zZmtzH+e1cQehxm5htmsRpsI3rqvHGs4DlJQRCXThuuFHwct+MXED4ga2wck4ILeVgtHx8W&#10;mGl35gP1eahEhLDPUEEdQptJ6cuaLPrEtcTR+3adxRBlV0nd4TnCbSMnaTqXFg3HhRpbequp/M3/&#10;rIJ+Z77WZiZ/huLwmW8K05/2hVRq9DSsX0EEGsJ/+N5+1wqmU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AuxQAAANsAAAAPAAAAAAAAAAAAAAAAAJgCAABkcnMv&#10;ZG93bnJldi54bWxQSwUGAAAAAAQABAD1AAAAigMAAAAA&#10;" path="m6350,l685800,r2540,3810l692150,7620,,7620,2540,3810,6350,xe" fillcolor="black" stroked="f">
                  <v:path arrowok="t" o:connecttype="custom" o:connectlocs="346073,0;692145,3808;346073,7616;0,3808" o:connectangles="270,0,90,180" textboxrect="0,0,692150,7620"/>
                </v:shape>
                <v:shape id="Shape 3525" o:spid="_x0000_s1069" style="position:absolute;left:48450;top:37185;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8IA&#10;AADbAAAADwAAAGRycy9kb3ducmV2LnhtbESPQWvCQBSE7wX/w/KEXkrdWKzU6CoiWHKTqgePj+wz&#10;CWbfhuwzif++Wyh4HGbmG2a1GVytOmpD5dnAdJKAIs69rbgwcD7t379ABUG2WHsmAw8KsFmPXlaY&#10;Wt/zD3VHKVSEcEjRQCnSpFqHvCSHYeIb4uhdfetQomwLbVvsI9zV+iNJ5tphxXGhxIZ2JeW3490Z&#10;oOrGj4V8H6byNlv0lGXz7uKNeR0P2yUooUGe4f92Zg3MPuHv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gorwgAAANsAAAAPAAAAAAAAAAAAAAAAAJgCAABkcnMvZG93&#10;bnJldi54bWxQSwUGAAAAAAQABAD1AAAAhwMAAAAA&#10;" path="m6350,l1022350,r2540,3810l1028700,7620,,7620,2540,3810,6350,xe" fillcolor="black" stroked="f">
                  <v:path arrowok="t" o:connecttype="custom" o:connectlocs="514350,0;1028700,3808;514350,7616;0,3808" o:connectangles="270,0,90,180" textboxrect="0,0,1028700,7620"/>
                </v:shape>
                <v:shape id="Shape 3526" o:spid="_x0000_s1070" style="position:absolute;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MUA&#10;AADbAAAADwAAAGRycy9kb3ducmV2LnhtbESPT2vCQBTE74LfYXlCb7qptFaimyBKoIVe1FB6fGSf&#10;SWj2bchu86efvlsQehxm5jfMPh1NI3rqXG1ZweMqAkFcWF1zqSC/ZsstCOeRNTaWScFEDtJkPttj&#10;rO3AZ+ovvhQBwi5GBZX3bSylKyoy6Fa2JQ7ezXYGfZBdKXWHQ4CbRq6jaCMN1hwWKmzpWFHxdfk2&#10;Ck7bZqrJZO+fJ/tyeOaf/O3jmiv1sBgPOxCeRv8fvrdftYKn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5r8xQAAANsAAAAPAAAAAAAAAAAAAAAAAJgCAABkcnMv&#10;ZG93bnJldi54bWxQSwUGAAAAAAQABAD1AAAAigMAAAAA&#10;" path="m,l2540,3810,6350,7620r,728980l2540,740410,,744220,,xe" fillcolor="black" stroked="f">
                  <v:path arrowok="t" o:connecttype="custom" o:connectlocs="3173,0;6345,372111;3173,744221;0,372111" o:connectangles="270,0,90,180" textboxrect="0,0,6350,744220"/>
                </v:shape>
                <v:shape id="Shape 3527" o:spid="_x0000_s1071" style="position:absolute;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6E8UA&#10;AADbAAAADwAAAGRycy9kb3ducmV2LnhtbESPwW7CMBBE75X4B2uRegOHtmqrFAcBghZxgtAPWMVL&#10;HCVep7GBwNfXlZB6HM3MG8101ttGnKnzlWMFk3ECgrhwuuJSwfdhPXoH4QOyxsYxKbiSh1k2eJhi&#10;qt2F93TOQykihH2KCkwIbSqlLwxZ9GPXEkfv6DqLIcqulLrDS4TbRj4lyau0WHFcMNjS0lBR5yer&#10;4JY/11/tRq7MbfdZ0GG/XeTXH6Ueh/38A0SgPvyH7+2NVvDy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joT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28" o:spid="_x0000_s1072" style="position:absolute;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uYcEA&#10;AADbAAAADwAAAGRycy9kb3ducmV2LnhtbERPS27CMBDdI3EHa5DYEae0QijFoBa1FLEqgQOM4mkc&#10;EY/T2M2H09eLSl0+vf9mN9hadNT6yrGChyQFQVw4XXGp4Hp5X6xB+ICssXZMCkbysNtOJxvMtOv5&#10;TF0eShFD2GeowITQZFL6wpBFn7iGOHJfrrUYImxLqVvsY7it5TJNV9JixbHBYEN7Q8Ut/7EK7vnj&#10;7aM5yjdz/zwUdDmfXvPxW6n5bHh5BhFoCP/iP/dRK3iK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mH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29" o:spid="_x0000_s1073" style="position:absolute;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sUA&#10;AADbAAAADwAAAGRycy9kb3ducmV2LnhtbESPwW7CMBBE75X4B2uRegOHtqraFAcBghZxgtAPWMVL&#10;HCVep7GBwNfXlZB6HM3MG8101ttGnKnzlWMFk3ECgrhwuuJSwfdhPXoD4QOyxsYxKbiSh1k2eJhi&#10;qt2F93TOQykihH2KCkwIbSqlLwxZ9GPXEkfv6DqLIcqulLrDS4TbRj4lyau0WHFcMNjS0lBR5yer&#10;4JY/11/tRq7MbfdZ0GG/XeTXH6Ueh/38A0SgPvyH7+2NVvDy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Qv6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30" o:spid="_x0000_s1074" style="position:absolute;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usEA&#10;AADbAAAADwAAAGRycy9kb3ducmV2LnhtbERPS27CMBDdI3EHa5DYEadURSjFoBa1FLEqgQOM4mkc&#10;EY/T2M2H09eLSl0+vf9mN9hadNT6yrGChyQFQVw4XXGp4Hp5X6xB+ICssXZMCkbysNtOJxvMtOv5&#10;TF0eShFD2GeowITQZFL6wpBFn7iGOHJfrrUYImxLqVvsY7it5TJNV9JixbHBYEN7Q8Ut/7EK7vnj&#10;7aM5yjdz/zwUdDmfXvPxW6n5bHh5BhFoCP/iP/dRK3iK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NLr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31" o:spid="_x0000_s1075" style="position:absolute;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GVMMA&#10;AADbAAAADwAAAGRycy9kb3ducmV2LnhtbESPQWvCQBSE70L/w/IKvZlNLEob3UgpCK0X0RbPj91n&#10;kjb7Ns1uTPrvXUHwOMzMN8xqPdpGnKnztWMFWZKCINbO1Fwq+P7aTF9A+IBssHFMCv7Jw7p4mKww&#10;N27gPZ0PoRQRwj5HBVUIbS6l1xVZ9IlriaN3cp3FEGVXStPhEOG2kbM0XUiLNceFClt6r0j/Hnqr&#10;YDd86ufNsX21W83D7K+3P9QflXp6HN+WIAKN4R6+tT+MgnkG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GVMMAAADbAAAADwAAAAAAAAAAAAAAAACYAgAAZHJzL2Rv&#10;d25yZXYueG1sUEsFBgAAAAAEAAQA9QAAAIgDAAAAAA==&#10;" path="m,l2540,3810,6350,7620r,612140l2540,623570,,627380,,xe" fillcolor="black" stroked="f">
                  <v:path arrowok="t" o:connecttype="custom" o:connectlocs="3173,0;6345,313689;3173,627378;0,313689" o:connectangles="270,0,90,180" textboxrect="0,0,6350,627380"/>
                </v:shape>
                <v:shape id="Shape 3532" o:spid="_x0000_s1076" style="position:absolute;left:3149;top:38;width:64;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xuMQA&#10;AADbAAAADwAAAGRycy9kb3ducmV2LnhtbESPT2sCMRTE74LfITyhF6nZCopsjaKFQkGF+ufS2zN5&#10;3axuXpZNum6/fVMQPA4z8xtmvuxcJVpqQulZwcsoA0GsvSm5UHA6vj/PQISIbLDyTAp+KcBy0e/N&#10;MTf+xntqD7EQCcIhRwU2xjqXMmhLDsPI18TJ+/aNw5hkU0jT4C3BXSXHWTaVDktOCxZrerOkr4cf&#10;p2BIYfP16c+73da2a9RnPaPLVqmnQbd6BRGpi4/wvf1hFE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MbjEAAAA2wAAAA8AAAAAAAAAAAAAAAAAmAIAAGRycy9k&#10;b3ducmV2LnhtbFBLBQYAAAAABAAEAPUAAACJAwAAAAA=&#10;" path="m2540,l6350,3810r,728980l2540,736600,,732790,,3810,2540,xe" fillcolor="black" stroked="f">
                  <v:path arrowok="t" o:connecttype="custom" o:connectlocs="3173,0;6345,368302;3173,736604;0,368302" o:connectangles="270,0,90,180" textboxrect="0,0,6350,736600"/>
                </v:shape>
                <v:shape id="Shape 3533" o:spid="_x0000_s1077" style="position:absolute;left:3149;top:7404;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P+8YA&#10;AADbAAAADwAAAGRycy9kb3ducmV2LnhtbESPzWvCQBTE74L/w/KEXkQ3tvh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P+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4" o:spid="_x0000_s1078" style="position:absolute;left:3149;top:13309;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j8YA&#10;AADbAAAADwAAAGRycy9kb3ducmV2LnhtbESPzWvCQBTE74L/w/KEXkQ3lvp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Xj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5" o:spid="_x0000_s1079" style="position:absolute;left:3149;top:19215;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FMUA&#10;AADbAAAADwAAAGRycy9kb3ducmV2LnhtbESPT2vCQBTE7wW/w/KEXopuLEQluor0D/QkmHrQ2zP7&#10;zAazb9PsauK37xaEHoeZ+Q2zXPe2FjdqfeVYwWScgCAunK64VLD//hzNQfiArLF2TAru5GG9Gjwt&#10;MdOu4x3d8lCKCGGfoQITQpNJ6QtDFv3YNcTRO7vWYoiyLaVusYtwW8vXJJlKixXHBYMNvRkqLvnV&#10;Ktjer+8vU58eD/Yn/5gdTXeabEulnof9ZgEiUB/+w4/2l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LIU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6" o:spid="_x0000_s1080" style="position:absolute;left:3149;top:25120;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Y8UA&#10;AADbAAAADwAAAGRycy9kb3ducmV2LnhtbESPQWvCQBSE74L/YXmFXkQ3FkxL6ipSLfQkGHuot2f2&#10;NRuafZtmVxP/vSsIHoeZ+YaZL3tbizO1vnKsYDpJQBAXTldcKvjef47fQPiArLF2TAou5GG5GA7m&#10;mGnX8Y7OeShFhLDPUIEJocmk9IUhi37iGuLo/brWYoiyLaVusYtwW8uXJEmlxYrjgsGGPgwVf/nJ&#10;KtheTutR6meHH/ufb14PpjtOt6VSz0/96h1EoD48wvf2l1Yw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xj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7" o:spid="_x0000_s1081" style="position:absolute;left:3149;top:31026;width:64;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8MA&#10;AADbAAAADwAAAGRycy9kb3ducmV2LnhtbESPS2sCMRSF94X+h3ALbopmKlhlNErxgV0UxNf+MrlO&#10;Ric3Q5I6479vCoUuD+fxcWaLztbiTj5UjhW8DTIQxIXTFZcKTsdNfwIiRGSNtWNS8KAAi/nz0wxz&#10;7Vre0/0QS5FGOOSowMTY5FKGwpDFMHANcfIuzluMSfpSao9tGre1HGbZu7RYcSIYbGhpqLgdvm3i&#10;Llfb24i/tnW71sE/dufXq9ko1XvpPqYgInXxP/zX/tQKRm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38" o:spid="_x0000_s1082" style="position:absolute;left:18440;top:38;width:63;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UsEA&#10;AADbAAAADwAAAGRycy9kb3ducmV2LnhtbERPy2oCMRTdF/yHcAU3RTMVLDI1ihYEQYX62Li7JreT&#10;aSc3wySO4983i4LLw3nPFp2rREtNKD0reBtlIIi1NyUXCs6n9XAKIkRkg5VnUvCgAIt572WGufF3&#10;PlB7jIVIIRxyVGBjrHMpg7bkMIx8TZy4b984jAk2hTQN3lO4q+Q4y96lw5JTg8WaPi3p3+PNKXil&#10;sL18+et+v7PtCvVVT+lnp9Sg3y0/QETq4lP8794YBZM0N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BlLBAAAA2wAAAA8AAAAAAAAAAAAAAAAAmAIAAGRycy9kb3du&#10;cmV2LnhtbFBLBQYAAAAABAAEAPUAAACGAwAAAAA=&#10;" path="m2540,l6350,3810r,728980l2540,736600,,732790,,3810,2540,xe" fillcolor="black" stroked="f">
                  <v:path arrowok="t" o:connecttype="custom" o:connectlocs="3173,0;6345,368302;3173,736604;0,368302" o:connectangles="270,0,90,180" textboxrect="0,0,6350,736600"/>
                </v:shape>
                <v:shape id="Shape 3539" o:spid="_x0000_s1083" style="position:absolute;left:1844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cYA&#10;AADbAAAADwAAAGRycy9kb3ducmV2LnhtbESPT2vCQBTE74LfYXlCL6IbC1qNrlL6BzwJpj2Y2zP7&#10;mg3Nvk2zq4nfvisUehxm5jfMZtfbWlyp9ZVjBbNpAoK4cLriUsHnx/tkCcIHZI21Y1JwIw+77XCw&#10;wVS7jo90zUIpIoR9igpMCE0qpS8MWfRT1xBH78u1FkOUbSl1i12E21o+JslCWqw4Lhhs6MVQ8Z1d&#10;rILD7fI6Xvh5frI/2dtTbrrz7FAq9TDqn9cgAvXhP/zX3msF8xXcv8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E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40" o:spid="_x0000_s1084" style="position:absolute;left:1844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McMA&#10;AADbAAAADwAAAGRycy9kb3ducmV2LnhtbERPy2rCQBTdF/yH4QrdFJ1YaJQ0E5E+oCvB1IXurpnb&#10;TDBzJ82MJv59ZyF0eTjvfD3aVlyp941jBYt5AoK4crrhWsH++3O2AuEDssbWMSm4kYd1MXnIMdNu&#10;4B1dy1CLGMI+QwUmhC6T0leGLPq564gj9+N6iyHCvpa6xyGG21Y+J0kqLTYcGwx29GaoOpcXq2B7&#10;u7w/pf7leLC/5cfyaIbTYlsr9TgdN68gAo3hX3x3f2k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bMc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1" o:spid="_x0000_s1085" style="position:absolute;left:1844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qsUA&#10;AADbAAAADwAAAGRycy9kb3ducmV2LnhtbESPQWvCQBSE74L/YXmCF6mbCE1L6iqlVehJMO2h3l6z&#10;r9nQ7Ns0u5r4711B8DjMzDfMcj3YRpyo87VjBek8AUFcOl1zpeDrc/vwDMIHZI2NY1JwJg/r1Xi0&#10;xFy7nvd0KkIlIoR9jgpMCG0upS8NWfRz1xJH79d1FkOUXSV1h32E20YukiSTFmuOCwZbejNU/hVH&#10;q2B3Pr7PMv94+Lb/xebpYPqfdFcpNZ0Mry8gAg3hHr61P7SCL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36q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2" o:spid="_x0000_s1086" style="position:absolute;left:1844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g3cUA&#10;AADbAAAADwAAAGRycy9kb3ducmV2LnhtbESPQWvCQBSE74L/YXmCF9GNQtOSuoq0FXoSjD3U2zP7&#10;mg1m36bZ1cR/3y0IHoeZ+YZZrntbiyu1vnKsYD5LQBAXTldcKvg6bKcvIHxA1lg7JgU38rBeDQdL&#10;zLTreE/XPJQiQthnqMCE0GRS+sKQRT9zDXH0flxrMUTZllK32EW4reUiSVJpseK4YLChN0PFOb9Y&#10;Bbvb5X2S+qfjt/3NP56PpjvNd6VS41G/eQURqA+P8L39qRWk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Dd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3" o:spid="_x0000_s1087" style="position:absolute;left:1844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cMA&#10;AADbAAAADwAAAGRycy9kb3ducmV2LnhtbESPS2sCMRSF9wX/Q7hCN6VmVCplahTxgV0UxNf+Mrmd&#10;jE5uhiR1xn9vCoUuD+fxcabzztbiRj5UjhUMBxkI4sLpiksFp+Pm9R1EiMgaa8ek4E4B5rPe0xRz&#10;7Vre0+0QS5FGOOSowMTY5FKGwpDFMHANcfK+nbcYk/Sl1B7bNG5rOcqyibRYcSIYbGhpqLgefmzi&#10;Llfb6xt/bet2rYO/784vF7NR6rnfLT5AROrif/iv/akVTMb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c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44" o:spid="_x0000_s1088" style="position:absolute;left:3509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bsMA&#10;AADbAAAADwAAAGRycy9kb3ducmV2LnhtbESPQYvCMBSE78L+h/AWvGmqiNhqlLKgqOzF7iJ4ezTP&#10;tmzzUpqo1V+/EQSPw8x8wyxWnanFlVpXWVYwGkYgiHOrKy4U/P6sBzMQziNrrC2Tgjs5WC0/egtM&#10;tL3xga6ZL0SAsEtQQel9k0jp8pIMuqFtiIN3tq1BH2RbSN3iLcBNLcdRNJUGKw4LJTb0VVL+l12M&#10;Ajod93GTjniz/d49Ihdn8Ti9K9X/7NI5CE+df4df7a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bsMAAADbAAAADwAAAAAAAAAAAAAAAACYAgAAZHJzL2Rv&#10;d25yZXYueG1sUEsFBgAAAAAEAAQA9QAAAIgDAAAAAA==&#10;" path="m2540,l6350,3810r,316230l2540,323850,,327660,,3810,2540,xe" fillcolor="black" stroked="f">
                  <v:path arrowok="t" o:connecttype="custom" o:connectlocs="3173,0;6345,163828;3173,327656;0,163828" o:connectangles="270,0,90,180" textboxrect="0,0,6350,327660"/>
                </v:shape>
                <v:shape id="Shape 3545" o:spid="_x0000_s1089" style="position:absolute;left:3509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B4MQA&#10;AADbAAAADwAAAGRycy9kb3ducmV2LnhtbESPzWrDMBCE74W8g9hCb42cQExwrYRiaDHk0jo59LhY&#10;6x9srRxLie23rwqFHIeZ+YZJj7PpxZ1G11pWsFlHIIhLq1uuFVzOH697EM4ja+wtk4KFHBwPq6cU&#10;E20n/qZ74WsRIOwSVNB4PyRSurIhg25tB+LgVXY06IMca6lHnALc9HIbRbE02HJYaHCgrKGyK25G&#10;Qdb9nL7qfdFtqlxe288lzso8VurleX5/A+Fp9o/wfzvXCuId/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geDEAAAA2wAAAA8AAAAAAAAAAAAAAAAAmAIAAGRycy9k&#10;b3ducmV2LnhtbFBLBQYAAAAABAAEAPUAAACJAwAAAAA=&#10;" path="m,l2540,3810,6350,7620r,405130l2540,416560,,412750,,xe" fillcolor="black" stroked="f">
                  <v:path arrowok="t" o:connecttype="custom" o:connectlocs="3173,0;6345,208282;3173,416564;0,208282" o:connectangles="270,0,90,180" textboxrect="0,0,6350,416560"/>
                </v:shape>
                <v:shape id="Shape 3546" o:spid="_x0000_s1090" style="position:absolute;left:3509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3sUA&#10;AADbAAAADwAAAGRycy9kb3ducmV2LnhtbESPT2vCQBTE74V+h+UVeim6sWAq0VVK/4AnwdSD3p7Z&#10;ZzaYfZtmVxO/vSsIHoeZ+Q0zW/S2FmdqfeVYwWiYgCAunK64VLD5+x1MQPiArLF2TAou5GExf36a&#10;YaZdx2s656EUEcI+QwUmhCaT0heGLPqha4ijd3CtxRBlW0rdYhfhtpbvSZJKixXHBYMNfRkqjvnJ&#10;KlhdTt9vqR/vtvY///nYmW4/WpVKvb70n1MQgfrwCN/bS60g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be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7" o:spid="_x0000_s1091" style="position:absolute;left:3509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RcUA&#10;AADbAAAADwAAAGRycy9kb3ducmV2LnhtbESPQWvCQBSE74X+h+UVeim6UWiU1FVKtdCTYPSgt9fs&#10;azY0+zZmVxP/vSsIHoeZ+YaZLXpbizO1vnKsYDRMQBAXTldcKthtvwdTED4ga6wdk4ILeVjMn59m&#10;mGnX8YbOeShFhLDPUIEJocmk9IUhi37oGuLo/bnWYoiyLaVusYtwW8txkqTSYsVxwWBDX4aK//xk&#10;Fawvp+Vb6t8Pe3vMV5OD6X5H61Kp15f+8wNEoD48wvf2j1aQT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kNF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8" o:spid="_x0000_s1092" style="position:absolute;left:3509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XN8MA&#10;AADbAAAADwAAAGRycy9kb3ducmV2LnhtbERPy2rCQBTdF/yH4QrdFJ1YaJQ0E5E+oCvB1IXurpnb&#10;TDBzJ82MJv59ZyF0eTjvfD3aVlyp941jBYt5AoK4crrhWsH++3O2AuEDssbWMSm4kYd1MXnIMdNu&#10;4B1dy1CLGMI+QwUmhC6T0leGLPq564gj9+N6iyHCvpa6xyGG21Y+J0kqLTYcGwx29GaoOpcXq2B7&#10;u7w/pf7leLC/5cfyaIbTYlsr9TgdN68gAo3hX3x3f2k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XN8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9" o:spid="_x0000_s1093" style="position:absolute;left:3509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yrMYA&#10;AADbAAAADwAAAGRycy9kb3ducmV2LnhtbESPQWvCQBSE7wX/w/IKXopuFJpqdBWpFnoSmnrQ2zP7&#10;zIZm36bZ1cR/3y0Uehxm5htmue5tLW7U+sqxgsk4AUFcOF1xqeDw+TaagfABWWPtmBTcycN6NXhY&#10;YqZdxx90y0MpIoR9hgpMCE0mpS8MWfRj1xBH7+JaiyHKtpS6xS7CbS2nSZJKixXHBYMNvRoqvvKr&#10;VbC/X7dPqX8+He13vns5me482ZdKDR/7zQJEoD78h//a7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yr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50" o:spid="_x0000_s1094" style="position:absolute;left:3509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78EA&#10;AADbAAAADwAAAGRycy9kb3ducmV2LnhtbERPS0sDMRC+C/0PYQq9iM224IO1aSl9UA9Csep92Iyb&#10;tZvJksTu9t87B8Hjx/derAbfqgvF1AQ2MJsWoIirYBuuDXy87++eQKWMbLENTAaulGC1HN0ssLSh&#10;5ze6nHKtJIRTiQZczl2pdaoceUzT0BEL9xWixyww1tpG7CXct3peFA/aY8PS4LCjjaPqfPrx0rvZ&#10;Hs73/Hpo+51N8Xr8vP12e2Mm42H9DCrTkP/Ff+4Xa+BR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AAAA2wAAAA8AAAAAAAAAAAAAAAAAmAIAAGRycy9kb3du&#10;cmV2LnhtbFBLBQYAAAAABAAEAPUAAACGAwAAAAA=&#10;" path="m2540,l6350,3810r,612140l2540,619760,,615950,,3810,2540,xe" fillcolor="black" stroked="f">
                  <v:path arrowok="t" o:connecttype="custom" o:connectlocs="3173,0;6345,309881;3173,619762;0,309881" o:connectangles="270,0,90,180" textboxrect="0,0,6350,619760"/>
                </v:shape>
                <v:shape id="Shape 3551" o:spid="_x0000_s1095" style="position:absolute;left:41592;top:3276;width:63;height:4128;visibility:visible;mso-wrap-style:square;v-text-anchor:top" coordsize="635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wMMA&#10;AADbAAAADwAAAGRycy9kb3ducmV2LnhtbESPQWsCMRCF7wX/Qxihl6JZPbSyGkWEhYKn2oIeh824&#10;u7qZhCRd0/76RhB6fLx535u32iTTi4F86CwrmE0LEMS11R03Cr4+q8kCRIjIGnvLpOCHAmzWo6cV&#10;ltre+IOGQ2xEhnAoUUEboyulDHVLBsPUOuLsna03GLP0jdQebxluejkvildpsOPc0KKjXUv19fBt&#10;8hvx/FtVF9c3/vgynFydjvsuKfU8TtsliEgp/h8/0u9awdsM7lsy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JwMMAAADbAAAADwAAAAAAAAAAAAAAAACYAgAAZHJzL2Rv&#10;d25yZXYueG1sUEsFBgAAAAAEAAQA9QAAAIgDAAAAAA==&#10;" path="m2540,l6350,3810r,405130l2540,412750,,408940,,3810,2540,xe" fillcolor="black" stroked="f">
                  <v:path arrowok="t" o:connecttype="custom" o:connectlocs="3173,0;6345,206376;3173,412751;0,206376" o:connectangles="270,0,90,180" textboxrect="0,0,6350,412750"/>
                </v:shape>
                <v:shape id="Shape 3552" o:spid="_x0000_s1096" style="position:absolute;left:41592;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AMUA&#10;AADbAAAADwAAAGRycy9kb3ducmV2LnhtbESPQWvCQBSE7wX/w/IKXopuFNSSuopUBU+C0UO9PbOv&#10;2dDs2zS7mvjvuwXB4zAz3zDzZWcrcaPGl44VjIYJCOLc6ZILBafjdvAOwgdkjZVjUnAnD8tF72WO&#10;qXYtH+iWhUJECPsUFZgQ6lRKnxuy6IeuJo7et2sshiibQuoG2wi3lRwnyVRaLDkuGKzp01D+k12t&#10;gv39un6b+sn5y/5mm9nZtJfRvlCq/9qtPkAE6sIz/GjvtILZG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HYA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3" o:spid="_x0000_s1097" style="position:absolute;left:41592;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Tm8UA&#10;AADbAAAADwAAAGRycy9kb3ducmV2LnhtbESPQWvCQBSE7wX/w/KEXopubKl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Ob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4" o:spid="_x0000_s1098" style="position:absolute;left:41592;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78UA&#10;AADbAAAADwAAAGRycy9kb3ducmV2LnhtbESPQWvCQBSE7wX/w/KEXopuLK1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Uvv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5" o:spid="_x0000_s1099" style="position:absolute;left:41592;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dMUA&#10;AADbAAAADwAAAGRycy9kb3ducmV2LnhtbESPT2vCQBTE74LfYXlCL6IbC/4huorYFnoSmvagt2f2&#10;mQ1m38bsauK37xYKHoeZ+Q2z2nS2EndqfOlYwWScgCDOnS65UPDz/TFagPABWWPlmBQ8yMNm3e+t&#10;MNWu5S+6Z6EQEcI+RQUmhDqV0ueGLPqxq4mjd3aNxRBlU0jdYBvhtpKvSTKTFkuOCwZr2hnKL9nN&#10;Ktg/bm/DmZ8eD/aavc+Ppj1N9oVSL4NuuwQRqAvP8H/7Uyu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e50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6" o:spid="_x0000_s1100" style="position:absolute;left:41592;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8AMMA&#10;AADbAAAADwAAAGRycy9kb3ducmV2LnhtbESPS2sCMRSF9wX/Q7iCm6KZCrUyGqXYil0IUh/7y+Q6&#10;GZ3cDEnqjP++EQpdHs7j48yXna3FjXyoHCt4GWUgiAunKy4VHA/r4RREiMgaa8ek4E4Blove0xxz&#10;7Vr+pts+liKNcMhRgYmxyaUMhSGLYeQa4uSdnbcYk/Sl1B7bNG5rOc6yibRYcSIYbGhlqLjuf2zi&#10;rj4211febur2Uwd/352eL2at1KDfvc9AROrif/iv/aUVvE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8AM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57" o:spid="_x0000_s1101" style="position:absolute;left:4845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6xMMA&#10;AADbAAAADwAAAGRycy9kb3ducmV2LnhtbESPQYvCMBSE78L+h/AWvGmqB7XVKGVBUdmL3UXw9mie&#10;bdnmpTRRq79+Iwgeh5n5hlmsOlOLK7WusqxgNIxAEOdWV1wo+P1ZD2YgnEfWWFsmBXdysFp+9BaY&#10;aHvjA10zX4gAYZeggtL7JpHS5SUZdEPbEAfvbFuDPsi2kLrFW4CbWo6jaCINVhwWSmzoq6T8L7sY&#10;BXQ67uMmHfFm+717RC7O4nF6V6r/2aVzEJ46/w6/2lutYDq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6xMMAAADbAAAADwAAAAAAAAAAAAAAAACYAgAAZHJzL2Rv&#10;d25yZXYueG1sUEsFBgAAAAAEAAQA9QAAAIgDAAAAAA==&#10;" path="m2540,l6350,3810r,323850l2540,323850,,320040,,3810,2540,xe" fillcolor="black" stroked="f">
                  <v:path arrowok="t" o:connecttype="custom" o:connectlocs="3173,0;6345,163828;3173,327656;0,163828" o:connectangles="270,0,90,180" textboxrect="0,0,6350,327660"/>
                </v:shape>
                <v:shape id="Shape 3558" o:spid="_x0000_s1102" style="position:absolute;left:4845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o78A&#10;AADbAAAADwAAAGRycy9kb3ducmV2LnhtbERPTYvCMBC9C/6HMII3TfVQpRpFCkrBi3b3sMehGdvS&#10;ZlKbqPXfm4Owx8f73u4H04on9a62rGAxj0AQF1bXXCr4/TnO1iCcR9bYWiYFb3Kw341HW0y0ffGV&#10;nrkvRQhhl6CCyvsukdIVFRl0c9sRB+5me4M+wL6UusdXCDetXEZRLA3WHBoq7CitqGjyh1GQNn/n&#10;S7nOm8Utk/f69I7TIouVmk6GwwaEp8H/i7/uTCtYhbHhS/g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bijvwAAANsAAAAPAAAAAAAAAAAAAAAAAJgCAABkcnMvZG93bnJl&#10;di54bWxQSwUGAAAAAAQABAD1AAAAhAMAAAAA&#10;" path="m6350,r,412750l2540,416560,,412750,,7620,2540,3810,6350,xe" fillcolor="black" stroked="f">
                  <v:path arrowok="t" o:connecttype="custom" o:connectlocs="3173,0;6345,208282;3173,416564;0,208282" o:connectangles="270,0,90,180" textboxrect="0,0,6350,416560"/>
                </v:shape>
                <v:shape id="Shape 3559" o:spid="_x0000_s1103" style="position:absolute;left:4845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kccYA&#10;AADbAAAADwAAAGRycy9kb3ducmV2LnhtbESPzWvCQBTE74L/w/KEXkQ3FupH6irSD+hJMHrQ2zP7&#10;mg1m36bZ1cT/vlsoeBxm5jfMct3ZStyo8aVjBZNxAoI4d7rkQsFh/zmag/ABWWPlmBTcycN61e8t&#10;MdWu5R3dslCICGGfogITQp1K6XNDFv3Y1cTR+3aNxRBlU0jdYBvhtpLPSTKVFkuOCwZrejOUX7Kr&#10;VbC9X9+HU/9yOtqf7GN2Mu15si2Uehp0m1cQgbrwCP+3v7SC2QL+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kc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0" o:spid="_x0000_s1104" style="position:absolute;left:4845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9y8IA&#10;AADbAAAADwAAAGRycy9kb3ducmV2LnhtbERPz2vCMBS+D/wfwhN2GZo6mJPaVGSb4ElY50Fvz+bZ&#10;FJuXrom2/vfLYeDx4/udrQbbiBt1vnasYDZNQBCXTtdcKdj/bCYLED4ga2wck4I7eVjlo6cMU+16&#10;/qZbESoRQ9inqMCE0KZS+tKQRT91LXHkzq6zGCLsKqk77GO4beRrksylxZpjg8GWPgyVl+JqFezu&#10;18+XuX87Huxv8fV+NP1ptquUeh4P6yWIQEN4iP/dW61gEdf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3LwgAAANsAAAAPAAAAAAAAAAAAAAAAAJgCAABkcnMvZG93&#10;bnJldi54bWxQSwUGAAAAAAQABAD1AAAAhwMAAAAA&#10;" path="m2540,l6350,3810r,582930l2540,590550,,586740,,3810,2540,xe" fillcolor="black" stroked="f">
                  <v:path arrowok="t" o:connecttype="custom" o:connectlocs="3173,0;6345,295273;3173,590546;0,295273" o:connectangles="270,0,90,180" textboxrect="0,0,6350,590550"/>
                </v:shape>
                <v:shape id="Shape 3561" o:spid="_x0000_s1105" style="position:absolute;left:4845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UMYA&#10;AADbAAAADwAAAGRycy9kb3ducmV2LnhtbESPT2vCQBTE7wW/w/IEL6VuImgluor4BzwJTXuot2f2&#10;NRuafRuzq4nfvlso9DjMzG+Y5bq3tbhT6yvHCtJxAoK4cLriUsHH++FlDsIHZI21Y1LwIA/r1eBp&#10;iZl2Hb/RPQ+liBD2GSowITSZlL4wZNGPXUMcvS/XWgxRtqXULXYRbms5SZKZtFhxXDDY0NZQ8Z3f&#10;rILT47Z7nvnp+dNe8/3r2XSX9FQqNRr2mwWIQH34D/+1j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YU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2" o:spid="_x0000_s1106" style="position:absolute;left:4845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GJ8UA&#10;AADbAAAADwAAAGRycy9kb3ducmV2LnhtbESPT2vCQBTE7wW/w/IKXopuFPxD6ipSFTwJxh7q7Zl9&#10;zYZm36bZ1cRv3y0IHoeZ+Q2zWHW2EjdqfOlYwWiYgCDOnS65UPB52g3mIHxA1lg5JgV38rBa9l4W&#10;mGrX8pFuWShEhLBPUYEJoU6l9Lkhi37oauLofbvGYoiyKaRusI1wW8lxkkylxZLjgsGaPgzlP9nV&#10;Kjjcr5u3qZ+cv+xvtp2dTXsZHQql+q/d+h1EoC48w4/2XiuYj+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QYn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63" o:spid="_x0000_s1107" style="position:absolute;left:4845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v8MA&#10;AADbAAAADwAAAGRycy9kb3ducmV2LnhtbESPS2sCMRSF94X+h3AL3RTNqFRkNErxgV0UxNf+MrlO&#10;pk5uhiR1xn9vCoUuD+fxcWaLztbiRj5UjhUM+hkI4sLpiksFp+OmNwERIrLG2jEpuFOAxfz5aYa5&#10;di3v6XaIpUgjHHJUYGJscilDYchi6LuGOHkX5y3GJH0ptcc2jdtaDrNsLC1WnAgGG1oaKq6HH5u4&#10;y9X2+s5f27pd6+Dvu/Pbt9ko9frSfUxBROrif/iv/akVTEbw+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vv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64" o:spid="_x0000_s1108" style="position:absolute;left:58674;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bisIA&#10;AADbAAAADwAAAGRycy9kb3ducmV2LnhtbESPQYvCMBSE74L/ITzBm6YurpZqFFEEF7yoRTw+mmdb&#10;bF5Kk9XqrzcLCx6HmfmGmS9bU4k7Na60rGA0jEAQZ1aXnCtIT9tBDMJ5ZI2VZVLwJAfLRbczx0Tb&#10;Bx/ofvS5CBB2CSoovK8TKV1WkEE3tDVx8K62MeiDbHKpG3wEuKnkVxRNpMGSw0KBNa0Lym7HX6Ng&#10;E1fPksx2f9nY6eqbX+nP+ZQq1e+1qxkIT63/hP/bO60gHs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BuKwgAAANsAAAAPAAAAAAAAAAAAAAAAAJgCAABkcnMvZG93&#10;bnJldi54bWxQSwUGAAAAAAQABAD1AAAAhwMAAAAA&#10;" path="m6350,r,744220l2540,740410,,736600,,7620,2540,3810,6350,xe" fillcolor="black" stroked="f">
                  <v:path arrowok="t" o:connecttype="custom" o:connectlocs="3173,0;6345,372111;3173,744221;0,372111" o:connectangles="270,0,90,180" textboxrect="0,0,6350,744220"/>
                </v:shape>
                <v:shape id="Shape 3565" o:spid="_x0000_s1109" style="position:absolute;left:58674;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7ZcQA&#10;AADbAAAADwAAAGRycy9kb3ducmV2LnhtbESP0WrCQBRE3wv9h+UW+lY3KhWJbsRKbcUnjX7AJXvN&#10;hmTvptmtRr/eFQp9HGbmDDNf9LYRZ+p85VjBcJCAIC6crrhUcDys36YgfEDW2DgmBVfysMien+aY&#10;anfhPZ3zUIoIYZ+iAhNCm0rpC0MW/cC1xNE7uc5iiLIrpe7wEuG2kaMkmUiLFccFgy2tDBV1/msV&#10;3PJx/d1u5Ke57b4KOuy3H/n1R6nXl345AxGoD//hv/ZGK5i+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u2X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6" o:spid="_x0000_s1110" style="position:absolute;left:58674;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EsQA&#10;AADbAAAADwAAAGRycy9kb3ducmV2LnhtbESP0WrCQBRE3wv+w3KFvtWNFkSiq6jUVvrUJP2AS/aa&#10;DWbvptltTPz6bqHQx2FmzjCb3WAb0VPna8cK5rMEBHHpdM2Vgs/i9LQC4QOyxsYxKRjJw247edhg&#10;qt2NM+rzUIkIYZ+iAhNCm0rpS0MW/cy1xNG7uM5iiLKrpO7wFuG2kYskWUqLNccFgy0dDZXX/Nsq&#10;uOfP17f2LF/M/eO1pCJ7P+Tjl1KP02G/BhFoCP/hv/ZZK1g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JRL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7" o:spid="_x0000_s1111" style="position:absolute;left:58674;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AicQA&#10;AADbAAAADwAAAGRycy9kb3ducmV2LnhtbESP0WrCQBRE3wv9h+UW+lY3KlSJbsRKbcUnjX7AJXvN&#10;hmTvptmtRr/eFQp9HGbmDDNf9LYRZ+p85VjBcJCAIC6crrhUcDys36YgfEDW2DgmBVfysMien+aY&#10;anfhPZ3zUIoIYZ+iAhNCm0rpC0MW/cC1xNE7uc5iiLIrpe7wEuG2kaMkeZcWK44LBltaGSrq/Ncq&#10;uOXj+rvdyE9z230VdNhvP/Lrj1KvL/1yBiJQH/7Df+2NVjCdwO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gIn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8" o:spid="_x0000_s1112" style="position:absolute;left:58674;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8AA&#10;AADbAAAADwAAAGRycy9kb3ducmV2LnhtbERPzYrCMBC+C75DGGFvmurCItUoq+iueLLVBxia2abY&#10;TGoTtfr0m4Pg8eP7ny87W4sbtb5yrGA8SkAQF05XXCo4HbfDKQgfkDXWjknBgzwsF/3eHFPt7pzR&#10;LQ+liCHsU1RgQmhSKX1hyKIfuYY4cn+utRgibEupW7zHcFvLSZJ8SYsVxwaDDa0NFef8ahU888/z&#10;b7OTG/M8/BR0zPar/HFR6mPQfc9ABOrCW/xy77SCa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wU+8AAAADbAAAADwAAAAAAAAAAAAAAAACYAgAAZHJzL2Rvd25y&#10;ZXYueG1sUEsFBgAAAAAEAAQA9QAAAIUDAAAAAA==&#10;" path="m6350,r,598170l2540,594360,,590550,,7620,2540,3810,6350,xe" fillcolor="black" stroked="f">
                  <v:path arrowok="t" o:connecttype="custom" o:connectlocs="3173,0;6345,299087;3173,598173;0,299087" o:connectangles="270,0,90,180" textboxrect="0,0,6350,598170"/>
                </v:shape>
                <v:shape id="Shape 3569" o:spid="_x0000_s1113" style="position:absolute;left:58674;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FcIA&#10;AADbAAAADwAAAGRycy9kb3ducmV2LnhtbESPT4vCMBTE7wt+h/AEb2uqC6LVKCIIu17EP3h+JM+2&#10;2rx0m9TWb2+EhT0OM/MbZrHqbCkeVPvCsYLRMAFBrJ0pOFNwPm0/pyB8QDZYOiYFT/KwWvY+Fpga&#10;1/KBHseQiQhhn6KCPIQqldLrnCz6oauIo3d1tcUQZZ1JU2Mb4baU4ySZSIsFx4UcK9rkpO/HxirY&#10;tz/6a3upZnanuR3/NvZGzUWpQb9bz0EE6sJ/+K/9bRR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mYVwgAAANsAAAAPAAAAAAAAAAAAAAAAAJgCAABkcnMvZG93&#10;bnJldi54bWxQSwUGAAAAAAQABAD1AAAAhwMAAAAA&#10;" path="m6350,r,627380l2540,623570,,619760,,7620,2540,3810,6350,xe" fillcolor="black" stroked="f">
                  <v:path arrowok="t" o:connecttype="custom" o:connectlocs="3173,0;6345,313689;3173,627378;0,313689" o:connectangles="270,0,90,180" textboxrect="0,0,6350,627380"/>
                </v:shape>
                <v:rect id="Rectangle 3570" o:spid="_x0000_s1114" style="position:absolute;left:660;top:3028;width:25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C71900" w:rsidRDefault="00C71900">
                        <w:pPr>
                          <w:spacing w:after="160"/>
                        </w:pPr>
                        <w:r>
                          <w:rPr>
                            <w:b/>
                          </w:rPr>
                          <w:t>Lp.</w:t>
                        </w:r>
                      </w:p>
                    </w:txbxContent>
                  </v:textbox>
                </v:rect>
                <v:rect id="Rectangle 3571" o:spid="_x0000_s1115" style="position:absolute;left:6781;top:3028;width:107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71900" w:rsidRDefault="00C71900">
                        <w:pPr>
                          <w:spacing w:after="160"/>
                        </w:pPr>
                        <w:r>
                          <w:rPr>
                            <w:b/>
                          </w:rPr>
                          <w:t xml:space="preserve">Rodzaj robót </w:t>
                        </w:r>
                      </w:p>
                    </w:txbxContent>
                  </v:textbox>
                </v:rect>
                <v:rect id="Rectangle 3572" o:spid="_x0000_s1116" style="position:absolute;left:18775;top:375;width:192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C71900" w:rsidRDefault="00C71900">
                        <w:pPr>
                          <w:spacing w:after="160"/>
                        </w:pPr>
                        <w:r>
                          <w:rPr>
                            <w:b/>
                          </w:rPr>
                          <w:t>Miejsce wykonania prac</w:t>
                        </w:r>
                      </w:p>
                    </w:txbxContent>
                  </v:textbox>
                </v:rect>
                <v:rect id="Rectangle 3573" o:spid="_x0000_s1117" style="position:absolute;left:19328;top:1756;width:1819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C71900" w:rsidRDefault="00C71900">
                        <w:pPr>
                          <w:spacing w:after="160"/>
                        </w:pPr>
                        <w:r>
                          <w:rPr>
                            <w:b/>
                          </w:rPr>
                          <w:t>oraz podmiot, na rzecz</w:t>
                        </w:r>
                      </w:p>
                    </w:txbxContent>
                  </v:textbox>
                </v:rect>
                <v:rect id="Rectangle 3574" o:spid="_x0000_s1118" style="position:absolute;left:19604;top:3314;width:181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C71900" w:rsidRDefault="00C71900">
                        <w:pPr>
                          <w:spacing w:after="160"/>
                        </w:pPr>
                        <w:r>
                          <w:rPr>
                            <w:b/>
                          </w:rPr>
                          <w:t>którego roboty zostały</w:t>
                        </w:r>
                      </w:p>
                    </w:txbxContent>
                  </v:textbox>
                </v:rect>
                <v:rect id="Rectangle 3575" o:spid="_x0000_s1119" style="position:absolute;left:23577;top:4915;width:81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71900" w:rsidRDefault="00C71900">
                        <w:pPr>
                          <w:spacing w:after="160"/>
                        </w:pPr>
                        <w:r>
                          <w:rPr>
                            <w:b/>
                          </w:rPr>
                          <w:t>wykonane</w:t>
                        </w:r>
                      </w:p>
                    </w:txbxContent>
                  </v:textbox>
                </v:rect>
                <v:rect id="Rectangle 3576" o:spid="_x0000_s1120" style="position:absolute;left:39738;top:107;width:5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71900" w:rsidRDefault="00C71900">
                        <w:pPr>
                          <w:spacing w:after="160"/>
                        </w:pPr>
                        <w:r>
                          <w:rPr>
                            <w:b/>
                          </w:rPr>
                          <w:t>Termin</w:t>
                        </w:r>
                      </w:p>
                    </w:txbxContent>
                  </v:textbox>
                </v:rect>
                <v:rect id="Rectangle 3577" o:spid="_x0000_s1121" style="position:absolute;left:39128;top:1568;width:71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71900" w:rsidRDefault="00C71900">
                        <w:pPr>
                          <w:spacing w:after="160"/>
                        </w:pPr>
                        <w:r>
                          <w:rPr>
                            <w:b/>
                          </w:rPr>
                          <w:t>realizacji</w:t>
                        </w:r>
                      </w:p>
                    </w:txbxContent>
                  </v:textbox>
                </v:rect>
                <v:rect id="Rectangle 3578" o:spid="_x0000_s1122" style="position:absolute;left:50634;top:1568;width:78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71900" w:rsidRDefault="00C71900">
                        <w:pPr>
                          <w:spacing w:after="160"/>
                        </w:pPr>
                        <w:r>
                          <w:rPr>
                            <w:b/>
                          </w:rPr>
                          <w:t>Całkowita</w:t>
                        </w:r>
                      </w:p>
                    </w:txbxContent>
                  </v:textbox>
                </v:rect>
                <v:rect id="Rectangle 3579" o:spid="_x0000_s1123" style="position:absolute;left:49403;top:3028;width:111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71900" w:rsidRDefault="00C71900">
                        <w:pPr>
                          <w:spacing w:after="160"/>
                        </w:pPr>
                        <w:r>
                          <w:rPr>
                            <w:b/>
                          </w:rPr>
                          <w:t>wartość robót</w:t>
                        </w:r>
                      </w:p>
                    </w:txbxContent>
                  </v:textbox>
                </v:rect>
                <v:rect id="Rectangle 3580" o:spid="_x0000_s1124" style="position:absolute;left:49644;top:4489;width:10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71900" w:rsidRDefault="00C71900">
                        <w:pPr>
                          <w:spacing w:after="160"/>
                        </w:pPr>
                        <w:r>
                          <w:rPr>
                            <w:b/>
                          </w:rPr>
                          <w:t>brutto w PLN</w:t>
                        </w:r>
                      </w:p>
                    </w:txbxContent>
                  </v:textbox>
                </v:rect>
                <v:rect id="Rectangle 3581" o:spid="_x0000_s1125" style="position:absolute;left:35572;top:3346;width:73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71900" w:rsidRDefault="00C71900">
                        <w:pPr>
                          <w:spacing w:after="160"/>
                        </w:pPr>
                        <w:r>
                          <w:rPr>
                            <w:b/>
                          </w:rPr>
                          <w:t>Początek</w:t>
                        </w:r>
                      </w:p>
                    </w:txbxContent>
                  </v:textbox>
                </v:rect>
                <v:rect id="Rectangle 3582" o:spid="_x0000_s1126" style="position:absolute;left:42075;top:3346;width:65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71900" w:rsidRDefault="00C71900">
                        <w:pPr>
                          <w:spacing w:after="160"/>
                        </w:pPr>
                        <w:r>
                          <w:rPr>
                            <w:b/>
                          </w:rPr>
                          <w:t xml:space="preserve"> Koniec</w:t>
                        </w:r>
                      </w:p>
                    </w:txbxContent>
                  </v:textbox>
                </v:rect>
                <v:rect id="Rectangle 3583" o:spid="_x0000_s1127" style="position:absolute;left:482;top:965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71900" w:rsidRDefault="00C71900">
                        <w:pPr>
                          <w:spacing w:after="160"/>
                        </w:pPr>
                        <w:r>
                          <w:rPr>
                            <w:b/>
                          </w:rPr>
                          <w:t>1</w:t>
                        </w:r>
                      </w:p>
                    </w:txbxContent>
                  </v:textbox>
                </v:rect>
                <v:rect id="Rectangle 3584" o:spid="_x0000_s1128" style="position:absolute;left:482;top:15563;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C71900" w:rsidRDefault="00C71900">
                        <w:pPr>
                          <w:spacing w:after="160"/>
                        </w:pPr>
                        <w:r>
                          <w:rPr>
                            <w:b/>
                          </w:rPr>
                          <w:t>2</w:t>
                        </w:r>
                      </w:p>
                    </w:txbxContent>
                  </v:textbox>
                </v:rect>
                <v:rect id="Rectangle 3585" o:spid="_x0000_s1129" style="position:absolute;left:482;top:21469;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C71900" w:rsidRDefault="00C71900">
                        <w:pPr>
                          <w:spacing w:after="160"/>
                        </w:pPr>
                        <w:r>
                          <w:rPr>
                            <w:b/>
                          </w:rPr>
                          <w:t>3</w:t>
                        </w:r>
                      </w:p>
                    </w:txbxContent>
                  </v:textbox>
                </v:rect>
                <v:rect id="Rectangle 3586" o:spid="_x0000_s1130" style="position:absolute;left:482;top:27374;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71900" w:rsidRDefault="00C71900">
                        <w:pPr>
                          <w:spacing w:after="160"/>
                        </w:pPr>
                        <w:r>
                          <w:rPr>
                            <w:b/>
                          </w:rPr>
                          <w:t>4</w:t>
                        </w:r>
                      </w:p>
                    </w:txbxContent>
                  </v:textbox>
                </v:rect>
                <v:rect id="Rectangle 3587" o:spid="_x0000_s1131" style="position:absolute;left:482;top:33432;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C71900" w:rsidRDefault="00C71900">
                        <w:pPr>
                          <w:spacing w:after="160"/>
                        </w:pPr>
                        <w:r>
                          <w:rPr>
                            <w:b/>
                          </w:rPr>
                          <w:t>5</w:t>
                        </w:r>
                      </w:p>
                    </w:txbxContent>
                  </v:textbox>
                </v:rect>
                <w10:anchorlock/>
              </v:group>
            </w:pict>
          </mc:Fallback>
        </mc:AlternateContent>
      </w:r>
    </w:p>
    <w:p w:rsidR="00264DC6" w:rsidRDefault="00F001FB">
      <w:pPr>
        <w:suppressAutoHyphens/>
        <w:spacing w:after="125"/>
      </w:pPr>
      <w:r>
        <w:t xml:space="preserve">Dla co najmniej 1 pozycji powyższych wykazów załączyć należy </w:t>
      </w:r>
      <w:r>
        <w:rPr>
          <w:b/>
        </w:rPr>
        <w:t xml:space="preserve">dowody określające, czy wskazane w wykazach ww. roboty zostały wykonane w sposób należyty oraz wskazujące, czy zostały wykonane zgodnie z przepisami prawa budowlanego i prawidłowo ukończone </w:t>
      </w:r>
      <w:r>
        <w:t>(tzw. poświadczenie, protokoły odbioru końcowego robót, referencje, listy referencyjne itp.).                                                             ………..….................................................................</w:t>
      </w:r>
    </w:p>
    <w:p w:rsidR="00264DC6" w:rsidRDefault="00F001FB">
      <w:pPr>
        <w:tabs>
          <w:tab w:val="center" w:pos="5384"/>
          <w:tab w:val="center" w:pos="8324"/>
        </w:tabs>
        <w:suppressAutoHyphens/>
        <w:spacing w:after="21" w:line="264" w:lineRule="auto"/>
        <w:sectPr w:rsidR="00264DC6">
          <w:footerReference w:type="default" r:id="rId38"/>
          <w:headerReference w:type="first" r:id="rId39"/>
          <w:footerReference w:type="first" r:id="rId40"/>
          <w:pgSz w:w="11900" w:h="16840"/>
          <w:pgMar w:top="1139" w:right="938" w:bottom="854" w:left="1418" w:header="708" w:footer="708" w:gutter="0"/>
          <w:cols w:space="708"/>
          <w:titlePg/>
        </w:sectPr>
      </w:pPr>
      <w:r>
        <w:rPr>
          <w:rFonts w:ascii="Calibri" w:eastAsia="Calibri" w:hAnsi="Calibri" w:cs="Calibri"/>
          <w:sz w:val="22"/>
        </w:rPr>
        <w:tab/>
      </w:r>
      <w:r>
        <w:rPr>
          <w:b/>
        </w:rPr>
        <w:t xml:space="preserve">     </w:t>
      </w:r>
      <w:r>
        <w:rPr>
          <w:b/>
        </w:rPr>
        <w:tab/>
      </w:r>
      <w:r>
        <w:rPr>
          <w:sz w:val="16"/>
        </w:rPr>
        <w:t xml:space="preserve"> (</w:t>
      </w:r>
      <w:r>
        <w:rPr>
          <w:i/>
          <w:sz w:val="16"/>
        </w:rPr>
        <w:t>podpis uprawnionego przedstawiciela</w:t>
      </w:r>
      <w:r>
        <w:rPr>
          <w:sz w:val="16"/>
        </w:rPr>
        <w:t xml:space="preserve">) </w:t>
      </w:r>
    </w:p>
    <w:p w:rsidR="00264DC6" w:rsidRDefault="00F001FB">
      <w:pPr>
        <w:tabs>
          <w:tab w:val="left" w:pos="3986"/>
          <w:tab w:val="center" w:pos="5384"/>
          <w:tab w:val="center" w:pos="8324"/>
          <w:tab w:val="right" w:pos="9544"/>
        </w:tabs>
        <w:suppressAutoHyphens/>
        <w:spacing w:after="21" w:line="264" w:lineRule="auto"/>
        <w:jc w:val="left"/>
      </w:pPr>
      <w:r>
        <w:rPr>
          <w:sz w:val="22"/>
          <w:szCs w:val="22"/>
        </w:rPr>
        <w:lastRenderedPageBreak/>
        <w:tab/>
      </w:r>
      <w:r>
        <w:rPr>
          <w:sz w:val="22"/>
          <w:szCs w:val="22"/>
        </w:rPr>
        <w:tab/>
      </w:r>
      <w:r>
        <w:rPr>
          <w:sz w:val="22"/>
          <w:szCs w:val="22"/>
        </w:rPr>
        <w:tab/>
        <w:t>§ 46 Załącznik nr 8 do SIWZ</w:t>
      </w:r>
    </w:p>
    <w:p w:rsidR="00264DC6" w:rsidRDefault="00F001FB">
      <w:pPr>
        <w:suppressAutoHyphens/>
        <w:spacing w:after="105"/>
      </w:pPr>
      <w:r>
        <w:rPr>
          <w:sz w:val="16"/>
        </w:rPr>
        <w:t>…………………………………</w:t>
      </w:r>
    </w:p>
    <w:p w:rsidR="00264DC6" w:rsidRDefault="00F001FB">
      <w:pPr>
        <w:suppressAutoHyphens/>
        <w:spacing w:after="259" w:line="264" w:lineRule="auto"/>
      </w:pPr>
      <w:r>
        <w:rPr>
          <w:sz w:val="16"/>
        </w:rPr>
        <w:t>(</w:t>
      </w:r>
      <w:r>
        <w:rPr>
          <w:i/>
          <w:sz w:val="16"/>
        </w:rPr>
        <w:t>pieczęć firmowa Wykonawcy</w:t>
      </w:r>
      <w:r>
        <w:rPr>
          <w:sz w:val="16"/>
        </w:rPr>
        <w:t>)</w:t>
      </w:r>
    </w:p>
    <w:p w:rsidR="00264DC6" w:rsidRDefault="00F001FB">
      <w:pPr>
        <w:suppressAutoHyphens/>
        <w:spacing w:after="232"/>
        <w:jc w:val="center"/>
      </w:pPr>
      <w:r>
        <w:rPr>
          <w:b/>
        </w:rPr>
        <w:t>WYKAZ OSÓB, KTÓRYMI DYSPONUJE LUB BĘDZIE DYSPONOWAŁ WYKONAWCA I KTÓRE BĘDĄ UCZESTNICZYĆ W WYKONANIU ZAMÓWIENIA</w:t>
      </w:r>
    </w:p>
    <w:p w:rsidR="00264DC6" w:rsidRDefault="00F001FB">
      <w:pPr>
        <w:suppressAutoHyphens/>
      </w:pPr>
      <w:r>
        <w:t xml:space="preserve">na </w:t>
      </w:r>
      <w:r w:rsidR="006B1E9C" w:rsidRPr="006B1E9C">
        <w:t>Utworzenie żłobka dla mieszkańców Gminy Ojrzeń – plac zabaw – postępowanie ponowne</w:t>
      </w:r>
    </w:p>
    <w:tbl>
      <w:tblPr>
        <w:tblW w:w="10815" w:type="dxa"/>
        <w:tblInd w:w="-897" w:type="dxa"/>
        <w:tblCellMar>
          <w:left w:w="10" w:type="dxa"/>
          <w:right w:w="10" w:type="dxa"/>
        </w:tblCellMar>
        <w:tblLook w:val="0000" w:firstRow="0" w:lastRow="0" w:firstColumn="0" w:lastColumn="0" w:noHBand="0" w:noVBand="0"/>
      </w:tblPr>
      <w:tblGrid>
        <w:gridCol w:w="2311"/>
        <w:gridCol w:w="2124"/>
        <w:gridCol w:w="2736"/>
        <w:gridCol w:w="3644"/>
      </w:tblGrid>
      <w:tr w:rsidR="00264DC6">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Imię i nazwisko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Zakres wykonywanych czynności (funkcja)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kwalifikacje, wykształcenie; uprawnienia, doświadczenie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center"/>
            </w:pPr>
            <w:r>
              <w:rPr>
                <w:rFonts w:eastAsia="Calibri"/>
                <w:bCs/>
                <w:lang w:eastAsia="en-US"/>
              </w:rPr>
              <w:t>Informacja o podstawie do dysponowania tymi osobami</w:t>
            </w:r>
          </w:p>
        </w:tc>
      </w:tr>
      <w:tr w:rsidR="00264DC6">
        <w:trPr>
          <w:trHeight w:val="1083"/>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Kierownik budowy</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rPr>
                <w:rFonts w:eastAsia="Calibri"/>
                <w:lang w:eastAsia="en-US"/>
              </w:rPr>
            </w:pPr>
            <w:r>
              <w:rPr>
                <w:rFonts w:eastAsia="Calibri"/>
                <w:lang w:eastAsia="en-US"/>
              </w:rPr>
              <w:t>Posiadane uprawnienia (branża):</w:t>
            </w:r>
          </w:p>
          <w:p w:rsidR="00264DC6" w:rsidRDefault="00264DC6">
            <w:pPr>
              <w:suppressAutoHyphens/>
              <w:autoSpaceDE w:val="0"/>
              <w:rPr>
                <w:rFonts w:eastAsia="Calibri"/>
                <w:lang w:eastAsia="en-US"/>
              </w:rPr>
            </w:pPr>
          </w:p>
          <w:p w:rsidR="00264DC6" w:rsidRDefault="00F001FB">
            <w:pPr>
              <w:suppressAutoHyphens/>
              <w:autoSpaceDE w:val="0"/>
              <w:rPr>
                <w:rFonts w:eastAsia="Calibri"/>
                <w:lang w:eastAsia="en-US"/>
              </w:rPr>
            </w:pPr>
            <w:r>
              <w:rPr>
                <w:rFonts w:eastAsia="Calibri"/>
                <w:lang w:eastAsia="en-US"/>
              </w:rPr>
              <w:t>…………………………..</w:t>
            </w:r>
          </w:p>
          <w:p w:rsidR="00264DC6" w:rsidRDefault="00F001FB">
            <w:pPr>
              <w:suppressAutoHyphens/>
              <w:autoSpaceDE w:val="0"/>
              <w:rPr>
                <w:rFonts w:eastAsia="Calibri"/>
                <w:lang w:eastAsia="en-US"/>
              </w:rPr>
            </w:pPr>
            <w:r>
              <w:rPr>
                <w:rFonts w:eastAsia="Calibri"/>
                <w:lang w:eastAsia="en-US"/>
              </w:rPr>
              <w:t>nr uprawnień budowlanych</w:t>
            </w:r>
          </w:p>
          <w:p w:rsidR="00264DC6" w:rsidRDefault="00264DC6">
            <w:pPr>
              <w:suppressAutoHyphens/>
              <w:autoSpaceDE w:val="0"/>
              <w:rPr>
                <w:rFonts w:eastAsia="Calibri"/>
                <w:lang w:eastAsia="en-US"/>
              </w:rPr>
            </w:pPr>
          </w:p>
          <w:p w:rsidR="00264DC6" w:rsidRDefault="00F001FB">
            <w:pPr>
              <w:suppressAutoHyphens/>
              <w:autoSpaceDE w:val="0"/>
              <w:jc w:val="left"/>
              <w:rPr>
                <w:rFonts w:eastAsia="Calibri"/>
                <w:lang w:eastAsia="en-US"/>
              </w:rPr>
            </w:pPr>
            <w:r>
              <w:rPr>
                <w:rFonts w:eastAsia="Calibri"/>
                <w:lang w:eastAsia="en-US"/>
              </w:rPr>
              <w:t>…………………..,</w:t>
            </w:r>
          </w:p>
          <w:p w:rsidR="00264DC6" w:rsidRDefault="00F001FB">
            <w:pPr>
              <w:suppressAutoHyphens/>
              <w:autoSpaceDE w:val="0"/>
              <w:jc w:val="left"/>
              <w:rPr>
                <w:rFonts w:eastAsia="Calibri"/>
                <w:lang w:eastAsia="en-US"/>
              </w:rPr>
            </w:pPr>
            <w:r>
              <w:rPr>
                <w:rFonts w:eastAsia="Calibri"/>
                <w:lang w:eastAsia="en-US"/>
              </w:rPr>
              <w:t>Wykształcenie</w:t>
            </w:r>
          </w:p>
          <w:p w:rsidR="00264DC6" w:rsidRDefault="00264DC6">
            <w:pPr>
              <w:suppressAutoHyphens/>
              <w:autoSpaceDE w:val="0"/>
              <w:jc w:val="left"/>
              <w:rPr>
                <w:rFonts w:eastAsia="Calibri"/>
                <w:lang w:eastAsia="en-US"/>
              </w:rPr>
            </w:pPr>
          </w:p>
          <w:p w:rsidR="00264DC6" w:rsidRDefault="00F001FB">
            <w:pPr>
              <w:suppressAutoHyphens/>
              <w:rPr>
                <w:rFonts w:eastAsia="Calibri"/>
                <w:lang w:eastAsia="en-US"/>
              </w:rPr>
            </w:pPr>
            <w:r>
              <w:rPr>
                <w:rFonts w:eastAsia="Calibri"/>
                <w:lang w:eastAsia="en-US"/>
              </w:rPr>
              <w:t>……………………..,</w:t>
            </w:r>
          </w:p>
          <w:p w:rsidR="00264DC6" w:rsidRDefault="00F001FB">
            <w:pPr>
              <w:suppressAutoHyphens/>
              <w:rPr>
                <w:rFonts w:eastAsia="Calibri"/>
                <w:lang w:eastAsia="en-US"/>
              </w:rPr>
            </w:pPr>
            <w:r>
              <w:rPr>
                <w:rFonts w:eastAsia="Calibri"/>
                <w:lang w:eastAsia="en-US"/>
              </w:rPr>
              <w:t>Doświadczenie zawodowe:</w:t>
            </w:r>
          </w:p>
          <w:p w:rsidR="00264DC6" w:rsidRDefault="00264DC6">
            <w:pPr>
              <w:suppressAutoHyphens/>
              <w:rPr>
                <w:rFonts w:eastAsia="Calibri"/>
                <w:lang w:eastAsia="en-US"/>
              </w:rPr>
            </w:pPr>
          </w:p>
          <w:p w:rsidR="00264DC6" w:rsidRDefault="00F001FB">
            <w:pPr>
              <w:suppressAutoHyphens/>
            </w:pPr>
            <w:r>
              <w:rPr>
                <w:rFonts w:eastAsia="Calibri"/>
                <w:lang w:eastAsia="en-US"/>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left"/>
              <w:rPr>
                <w:rFonts w:eastAsia="Calibri"/>
                <w:lang w:eastAsia="en-US"/>
              </w:rPr>
            </w:pPr>
            <w:r>
              <w:rPr>
                <w:rFonts w:eastAsia="Calibri"/>
                <w:lang w:eastAsia="en-US"/>
              </w:rPr>
              <w:t>Dysponuję na podstawie:</w:t>
            </w:r>
          </w:p>
          <w:p w:rsidR="00264DC6" w:rsidRDefault="00264DC6">
            <w:pPr>
              <w:suppressAutoHyphens/>
              <w:autoSpaceDE w:val="0"/>
              <w:jc w:val="left"/>
              <w:rPr>
                <w:rFonts w:eastAsia="Calibri"/>
                <w:lang w:eastAsia="en-US"/>
              </w:rPr>
            </w:pPr>
          </w:p>
          <w:p w:rsidR="00264DC6" w:rsidRDefault="00F001FB">
            <w:pPr>
              <w:suppressAutoHyphens/>
            </w:pPr>
            <w:r>
              <w:rPr>
                <w:rFonts w:eastAsia="Calibri"/>
                <w:lang w:eastAsia="en-US"/>
              </w:rPr>
              <w:t>umowy ……………..*</w:t>
            </w:r>
          </w:p>
        </w:tc>
      </w:tr>
      <w:tr w:rsidR="00264DC6">
        <w:trPr>
          <w:trHeight w:val="1083"/>
        </w:trPr>
        <w:tc>
          <w:tcPr>
            <w:tcW w:w="2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autoSpaceDE w:val="0"/>
              <w:rPr>
                <w:rFonts w:eastAsia="Calibri"/>
                <w:lang w:eastAsia="en-US"/>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Będę dysponował na</w:t>
            </w:r>
          </w:p>
          <w:p w:rsidR="00264DC6" w:rsidRDefault="00F001FB">
            <w:pPr>
              <w:suppressAutoHyphens/>
            </w:pPr>
            <w:r>
              <w:t>podstawie:</w:t>
            </w:r>
          </w:p>
          <w:p w:rsidR="00264DC6" w:rsidRDefault="00F001FB">
            <w:pPr>
              <w:suppressAutoHyphens/>
            </w:pPr>
            <w:r>
              <w:t>- stosunek podwykonawstwa,</w:t>
            </w:r>
          </w:p>
          <w:p w:rsidR="00264DC6" w:rsidRDefault="00F001FB">
            <w:pPr>
              <w:suppressAutoHyphens/>
            </w:pPr>
            <w:r>
              <w:t>- inny stosunek prawny (tj. zachodzą okoliczności określone w art. 22a ust. 1 ustawy Prawo zamówień publicznych)**</w:t>
            </w:r>
          </w:p>
        </w:tc>
      </w:tr>
    </w:tbl>
    <w:p w:rsidR="00264DC6" w:rsidRDefault="00264DC6">
      <w:pPr>
        <w:suppressAutoHyphens/>
        <w:spacing w:after="41"/>
      </w:pPr>
    </w:p>
    <w:p w:rsidR="00264DC6" w:rsidRDefault="00F001FB">
      <w:pPr>
        <w:suppressAutoHyphens/>
      </w:pPr>
      <w:r>
        <w:t xml:space="preserve">* np. umowa o pracę, umowa o dzieło, umowa zlecenia, </w:t>
      </w:r>
    </w:p>
    <w:p w:rsidR="00264DC6" w:rsidRDefault="00F001FB">
      <w:pPr>
        <w:suppressAutoHyphens/>
        <w:spacing w:after="459"/>
      </w:pPr>
      <w:r>
        <w:t>** niewłaściwe skreślić, brak skreślenia oznacza, iż Wykonawca dysponuje osobą/-</w:t>
      </w:r>
      <w:proofErr w:type="spellStart"/>
      <w:r>
        <w:t>ami</w:t>
      </w:r>
      <w:proofErr w:type="spellEnd"/>
      <w:r>
        <w:t xml:space="preserve"> wskazaną/-</w:t>
      </w:r>
      <w:proofErr w:type="spellStart"/>
      <w:r>
        <w:t>ymi</w:t>
      </w:r>
      <w:proofErr w:type="spellEnd"/>
      <w:r>
        <w:t xml:space="preserve"> w wykazie na podstawie: umowy o pracę, umowy dzieło lub umowy zlecenie oraz że nie zachodzą okoliczności określone w art. 22a ust. 1 ustawy Prawo zamówień publicznych.</w:t>
      </w:r>
    </w:p>
    <w:p w:rsidR="00264DC6" w:rsidRDefault="00264DC6">
      <w:pPr>
        <w:suppressAutoHyphens/>
        <w:spacing w:after="459"/>
      </w:pPr>
    </w:p>
    <w:p w:rsidR="00264DC6" w:rsidRDefault="00F001FB">
      <w:pPr>
        <w:suppressAutoHyphens/>
        <w:spacing w:after="459"/>
      </w:pPr>
      <w:r>
        <w:tab/>
      </w:r>
      <w:r>
        <w:tab/>
      </w:r>
      <w:r>
        <w:tab/>
      </w:r>
      <w:r>
        <w:tab/>
      </w:r>
      <w:r>
        <w:tab/>
      </w:r>
      <w:r>
        <w:tab/>
      </w:r>
      <w:r>
        <w:tab/>
      </w:r>
      <w:r>
        <w:tab/>
      </w:r>
      <w:r>
        <w:tab/>
        <w:t xml:space="preserve">………………………………                   </w:t>
      </w:r>
      <w:r>
        <w:tab/>
        <w:t xml:space="preserve">                                                                                                  </w:t>
      </w:r>
      <w:r>
        <w:rPr>
          <w:sz w:val="16"/>
        </w:rPr>
        <w:t>(</w:t>
      </w:r>
      <w:r>
        <w:rPr>
          <w:i/>
          <w:sz w:val="16"/>
        </w:rPr>
        <w:t>podpis uprawnionego przedstawiciela</w:t>
      </w:r>
      <w:r>
        <w:rPr>
          <w:sz w:val="16"/>
        </w:rPr>
        <w:t xml:space="preserve">) </w:t>
      </w:r>
    </w:p>
    <w:sectPr w:rsidR="00264DC6">
      <w:footerReference w:type="default" r:id="rId41"/>
      <w:headerReference w:type="first" r:id="rId42"/>
      <w:footerReference w:type="first" r:id="rId43"/>
      <w:pgSz w:w="11900" w:h="16840"/>
      <w:pgMar w:top="1139" w:right="938" w:bottom="85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00" w:rsidRDefault="00224900">
      <w:r>
        <w:separator/>
      </w:r>
    </w:p>
  </w:endnote>
  <w:endnote w:type="continuationSeparator" w:id="0">
    <w:p w:rsidR="00224900" w:rsidRDefault="0022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charset w:val="00"/>
    <w:family w:val="roman"/>
    <w:pitch w:val="default"/>
  </w:font>
  <w:font w:name="TimesNewRoman,Bold">
    <w:charset w:val="00"/>
    <w:family w:val="auto"/>
    <w:pitch w:val="default"/>
  </w:font>
  <w:font w:name="Verdana,Ital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17</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19</w:t>
    </w:r>
    <w:r>
      <w:rPr>
        <w:rFonts w:ascii="Cambria" w:hAnsi="Cambria"/>
        <w:sz w:val="28"/>
        <w:szCs w:val="28"/>
      </w:rPr>
      <w:fldChar w:fldCharType="end"/>
    </w:r>
  </w:p>
  <w:p w:rsidR="00C71900" w:rsidRDefault="00C71900">
    <w:pPr>
      <w:pStyle w:val="Stopka"/>
      <w:jc w:val="center"/>
      <w:rPr>
        <w:rFonts w:ascii="Cambria" w:hAnsi="Cambr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3</w:t>
    </w:r>
    <w:r>
      <w:rPr>
        <w:rFonts w:ascii="Cambria" w:hAnsi="Cambria"/>
        <w:sz w:val="28"/>
        <w:szCs w:val="28"/>
      </w:rPr>
      <w:fldChar w:fldCharType="end"/>
    </w:r>
  </w:p>
  <w:p w:rsidR="00C71900" w:rsidRDefault="00C71900">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p w:rsidR="00C71900" w:rsidRDefault="00C71900">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2</w:t>
    </w:r>
    <w:r>
      <w:rPr>
        <w:rFonts w:ascii="Cambria" w:hAnsi="Cambria"/>
        <w:sz w:val="28"/>
        <w:szCs w:val="28"/>
      </w:rPr>
      <w:fldChar w:fldCharType="end"/>
    </w:r>
  </w:p>
  <w:p w:rsidR="00C71900" w:rsidRDefault="00C71900">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7239B9">
      <w:rPr>
        <w:rFonts w:ascii="Cambria" w:hAnsi="Cambria"/>
        <w:noProof/>
        <w:sz w:val="28"/>
        <w:szCs w:val="28"/>
      </w:rPr>
      <w:t>1</w:t>
    </w:r>
    <w:r>
      <w:rPr>
        <w:rFonts w:ascii="Cambria" w:hAnsi="Cambria"/>
        <w:sz w:val="28"/>
        <w:szCs w:val="28"/>
      </w:rPr>
      <w:fldChar w:fldCharType="end"/>
    </w:r>
  </w:p>
  <w:p w:rsidR="00C71900" w:rsidRDefault="00C719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00" w:rsidRDefault="00224900">
      <w:r>
        <w:rPr>
          <w:color w:val="000000"/>
        </w:rPr>
        <w:separator/>
      </w:r>
    </w:p>
  </w:footnote>
  <w:footnote w:type="continuationSeparator" w:id="0">
    <w:p w:rsidR="00224900" w:rsidRDefault="00224900">
      <w:r>
        <w:continuationSeparator/>
      </w:r>
    </w:p>
  </w:footnote>
  <w:footnote w:id="1">
    <w:p w:rsidR="00C71900" w:rsidRDefault="00C71900">
      <w:pPr>
        <w:pStyle w:val="Tekstprzypisudolnego"/>
      </w:pPr>
      <w:r>
        <w:rPr>
          <w:rStyle w:val="Odwoanieprzypisudolnego"/>
        </w:rPr>
        <w:footnoteRef/>
      </w:r>
      <w:r>
        <w:t xml:space="preserve"> Niepotrzebne skreślić</w:t>
      </w:r>
    </w:p>
  </w:footnote>
  <w:footnote w:id="2">
    <w:p w:rsidR="00C71900" w:rsidRDefault="00C71900">
      <w:pPr>
        <w:pStyle w:val="Tekstprzypisudolnego"/>
      </w:pPr>
      <w:r>
        <w:rPr>
          <w:rStyle w:val="Odwoanieprzypisudolnego"/>
        </w:rPr>
        <w:footnoteRef/>
      </w:r>
      <w:r>
        <w:t xml:space="preserve"> Zaznaczyć właściwą opcję</w:t>
      </w:r>
    </w:p>
  </w:footnote>
  <w:footnote w:id="3">
    <w:p w:rsidR="00C71900" w:rsidRDefault="00C71900">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C71900" w:rsidRDefault="00C71900">
      <w:pPr>
        <w:pStyle w:val="Tekstprzypisudolnego"/>
      </w:pPr>
      <w:r>
        <w:rPr>
          <w:rStyle w:val="Odwoanieprzypisudolnego"/>
        </w:rPr>
        <w:footnoteRef/>
      </w:r>
      <w:r>
        <w:t xml:space="preserve"> </w:t>
      </w:r>
      <w:r w:rsidRPr="00C7190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C71900" w:rsidRDefault="00C71900">
      <w:pPr>
        <w:pStyle w:val="Tekstprzypisudolnego"/>
      </w:pPr>
      <w:r>
        <w:rPr>
          <w:rStyle w:val="Odwoanieprzypisudolnego"/>
        </w:rPr>
        <w:footnoteRef/>
      </w:r>
      <w:r>
        <w:t xml:space="preserve"> </w:t>
      </w:r>
      <w:r w:rsidRPr="00C7190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C71900" w:rsidRDefault="00C71900">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7">
    <w:p w:rsidR="00C71900" w:rsidRDefault="00C71900">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C71900" w:rsidRDefault="00C71900">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Nagwek"/>
    </w:pPr>
    <w:r>
      <w:rPr>
        <w:b/>
        <w:color w:val="000000"/>
        <w:sz w:val="20"/>
        <w:szCs w:val="20"/>
      </w:rPr>
      <w:t>ZPU.271.10.2018</w:t>
    </w:r>
  </w:p>
  <w:p w:rsidR="00C71900" w:rsidRDefault="00C71900">
    <w:pPr>
      <w:pStyle w:val="Nagwek"/>
      <w:ind w:right="360"/>
    </w:pPr>
    <w:r>
      <w:rPr>
        <w:sz w:val="18"/>
        <w:szCs w:val="18"/>
      </w:rPr>
      <w:t>Nazwa Postępowania: Utworzenie żłobka dla mieszkańców Gminy Ojrzeń – plac zabaw – postępowanie ponowne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C" w:rsidRDefault="006B1E9C" w:rsidP="006B1E9C">
    <w:pPr>
      <w:pStyle w:val="Nagwek"/>
    </w:pPr>
    <w:r>
      <w:rPr>
        <w:b/>
        <w:color w:val="000000"/>
        <w:sz w:val="20"/>
        <w:szCs w:val="20"/>
      </w:rPr>
      <w:t>ZPU.271.10.2018</w:t>
    </w:r>
  </w:p>
  <w:p w:rsidR="00C71900" w:rsidRPr="006B1E9C" w:rsidRDefault="006B1E9C" w:rsidP="006B1E9C">
    <w:pPr>
      <w:pStyle w:val="Nagwek"/>
      <w:ind w:right="360"/>
      <w:rPr>
        <w:b/>
        <w:sz w:val="20"/>
        <w:szCs w:val="20"/>
      </w:rPr>
    </w:pPr>
    <w:r>
      <w:rPr>
        <w:sz w:val="18"/>
        <w:szCs w:val="18"/>
      </w:rPr>
      <w:t>Nazwa Postępowania: Utworzenie żłobka dla mieszkańców Gminy Ojrzeń – plac zabaw – postępowanie ponowne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pPr>
      <w:pStyle w:val="Nagwek"/>
    </w:pPr>
    <w:r>
      <w:rPr>
        <w:b/>
        <w:color w:val="000000"/>
        <w:sz w:val="20"/>
        <w:szCs w:val="20"/>
      </w:rPr>
      <w:t>ZPU.271.10.2018</w:t>
    </w:r>
  </w:p>
  <w:p w:rsidR="00C71900" w:rsidRDefault="00C71900">
    <w:pPr>
      <w:pStyle w:val="Nagwek"/>
      <w:ind w:right="360"/>
    </w:pPr>
    <w:r>
      <w:rPr>
        <w:sz w:val="18"/>
        <w:szCs w:val="18"/>
      </w:rPr>
      <w:t>Nazwa Postępowania: Utworzenie żłobka dla mieszkańców Gminy Ojrzeń – plac zabaw – postępowanie ponowne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rsidP="006D4727">
    <w:pPr>
      <w:pStyle w:val="Nagwek"/>
    </w:pPr>
    <w:r>
      <w:rPr>
        <w:b/>
        <w:color w:val="000000"/>
        <w:sz w:val="20"/>
        <w:szCs w:val="20"/>
      </w:rPr>
      <w:t>ZPU.271.10.2018</w:t>
    </w:r>
  </w:p>
  <w:p w:rsidR="00C71900" w:rsidRPr="006D4727" w:rsidRDefault="00C71900" w:rsidP="006D4727">
    <w:pPr>
      <w:pStyle w:val="Nagwek"/>
      <w:ind w:right="360"/>
      <w:rPr>
        <w:b/>
        <w:sz w:val="20"/>
        <w:szCs w:val="20"/>
      </w:rPr>
    </w:pPr>
    <w:r>
      <w:rPr>
        <w:sz w:val="18"/>
        <w:szCs w:val="18"/>
      </w:rPr>
      <w:t>Nazwa Postępowania: Utworzenie żłobka dla mieszkańców Gminy Ojrzeń – plac zabaw – postępowanie ponowne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rsidP="00C71900">
    <w:pPr>
      <w:pStyle w:val="Nagwek"/>
    </w:pPr>
    <w:r>
      <w:rPr>
        <w:b/>
        <w:color w:val="000000"/>
        <w:sz w:val="20"/>
        <w:szCs w:val="20"/>
      </w:rPr>
      <w:t>ZPU.271.10.2018</w:t>
    </w:r>
  </w:p>
  <w:p w:rsidR="00C71900" w:rsidRPr="006D4727" w:rsidRDefault="00C71900" w:rsidP="00C71900">
    <w:pPr>
      <w:pStyle w:val="Nagwek"/>
      <w:ind w:right="360"/>
      <w:rPr>
        <w:b/>
        <w:sz w:val="20"/>
        <w:szCs w:val="20"/>
      </w:rPr>
    </w:pPr>
    <w:r>
      <w:rPr>
        <w:sz w:val="18"/>
        <w:szCs w:val="18"/>
      </w:rPr>
      <w:t>Nazwa Postępowania: Utworzenie żłobka dla mieszkańców Gminy Ojrzeń – plac zabaw – postępowanie ponowne</w:t>
    </w:r>
  </w:p>
  <w:p w:rsidR="00C71900" w:rsidRPr="00C71900" w:rsidRDefault="00C71900" w:rsidP="00C7190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rsidP="00C71900">
    <w:pPr>
      <w:pStyle w:val="Nagwek"/>
    </w:pPr>
    <w:r>
      <w:rPr>
        <w:b/>
        <w:color w:val="000000"/>
        <w:sz w:val="20"/>
        <w:szCs w:val="20"/>
      </w:rPr>
      <w:t>ZPU.271.10.2018</w:t>
    </w:r>
  </w:p>
  <w:p w:rsidR="00C71900" w:rsidRPr="006D4727" w:rsidRDefault="00C71900" w:rsidP="00C71900">
    <w:pPr>
      <w:pStyle w:val="Nagwek"/>
      <w:ind w:right="360"/>
      <w:rPr>
        <w:b/>
        <w:sz w:val="20"/>
        <w:szCs w:val="20"/>
      </w:rPr>
    </w:pPr>
    <w:r>
      <w:rPr>
        <w:sz w:val="18"/>
        <w:szCs w:val="18"/>
      </w:rPr>
      <w:t>Nazwa Postępowania: Utworzenie żłobka dla mieszkańców Gminy Ojrzeń – plac zabaw – postępowanie ponowne</w:t>
    </w:r>
  </w:p>
  <w:p w:rsidR="00C71900" w:rsidRPr="00C71900" w:rsidRDefault="00C71900" w:rsidP="00C7190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rsidP="00C71900">
    <w:pPr>
      <w:pStyle w:val="Nagwek"/>
    </w:pPr>
    <w:r>
      <w:rPr>
        <w:b/>
        <w:color w:val="000000"/>
        <w:sz w:val="20"/>
        <w:szCs w:val="20"/>
      </w:rPr>
      <w:t>ZPU.271.10.2018</w:t>
    </w:r>
  </w:p>
  <w:p w:rsidR="00C71900" w:rsidRPr="006D4727" w:rsidRDefault="00C71900" w:rsidP="00C71900">
    <w:pPr>
      <w:pStyle w:val="Nagwek"/>
      <w:ind w:right="360"/>
      <w:rPr>
        <w:b/>
        <w:sz w:val="20"/>
        <w:szCs w:val="20"/>
      </w:rPr>
    </w:pPr>
    <w:r>
      <w:rPr>
        <w:sz w:val="18"/>
        <w:szCs w:val="18"/>
      </w:rPr>
      <w:t>Nazwa Postępowania: Utworzenie żłobka dla mieszkańców Gminy Ojrzeń – plac zabaw – postępowanie ponowne</w:t>
    </w:r>
  </w:p>
  <w:p w:rsidR="00C71900" w:rsidRPr="00C71900" w:rsidRDefault="00C71900" w:rsidP="00C71900">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00" w:rsidRDefault="00C71900" w:rsidP="00C71900">
    <w:pPr>
      <w:pStyle w:val="Nagwek"/>
    </w:pPr>
    <w:r>
      <w:rPr>
        <w:b/>
        <w:color w:val="000000"/>
        <w:sz w:val="20"/>
        <w:szCs w:val="20"/>
      </w:rPr>
      <w:t>ZPU.271.10.2018</w:t>
    </w:r>
  </w:p>
  <w:p w:rsidR="00C71900" w:rsidRPr="006D4727" w:rsidRDefault="00C71900" w:rsidP="00C71900">
    <w:pPr>
      <w:pStyle w:val="Nagwek"/>
      <w:ind w:right="360"/>
      <w:rPr>
        <w:b/>
        <w:sz w:val="20"/>
        <w:szCs w:val="20"/>
      </w:rPr>
    </w:pPr>
    <w:r>
      <w:rPr>
        <w:sz w:val="18"/>
        <w:szCs w:val="18"/>
      </w:rPr>
      <w:t>Nazwa Postępowania: Utworzenie żłobka dla mieszkańców Gminy Ojrzeń – plac zabaw – postępowanie ponowne</w:t>
    </w:r>
  </w:p>
  <w:p w:rsidR="00C71900" w:rsidRPr="00C71900" w:rsidRDefault="00C71900" w:rsidP="00C71900">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C" w:rsidRDefault="006B1E9C" w:rsidP="006B1E9C">
    <w:pPr>
      <w:pStyle w:val="Nagwek"/>
    </w:pPr>
    <w:r>
      <w:rPr>
        <w:b/>
        <w:color w:val="000000"/>
        <w:sz w:val="20"/>
        <w:szCs w:val="20"/>
      </w:rPr>
      <w:t>ZPU.271.10.2018</w:t>
    </w:r>
  </w:p>
  <w:p w:rsidR="006B1E9C" w:rsidRPr="006D4727" w:rsidRDefault="006B1E9C" w:rsidP="006B1E9C">
    <w:pPr>
      <w:pStyle w:val="Nagwek"/>
      <w:ind w:right="360"/>
      <w:rPr>
        <w:b/>
        <w:sz w:val="20"/>
        <w:szCs w:val="20"/>
      </w:rPr>
    </w:pPr>
    <w:r>
      <w:rPr>
        <w:sz w:val="18"/>
        <w:szCs w:val="18"/>
      </w:rPr>
      <w:t>Nazwa Postępowania: Utworzenie żłobka dla mieszkańców Gminy Ojrzeń – plac zabaw – postępowanie ponowne</w:t>
    </w:r>
  </w:p>
  <w:p w:rsidR="00C71900" w:rsidRPr="00CB4946" w:rsidRDefault="00C71900" w:rsidP="00CB4946">
    <w:pPr>
      <w:pStyle w:val="Nagwek"/>
      <w:ind w:right="360"/>
      <w:rPr>
        <w:b/>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C" w:rsidRDefault="006B1E9C" w:rsidP="006B1E9C">
    <w:pPr>
      <w:pStyle w:val="Nagwek"/>
    </w:pPr>
    <w:r>
      <w:rPr>
        <w:b/>
        <w:color w:val="000000"/>
        <w:sz w:val="20"/>
        <w:szCs w:val="20"/>
      </w:rPr>
      <w:t>ZPU.271.10.2018</w:t>
    </w:r>
  </w:p>
  <w:p w:rsidR="00C71900" w:rsidRPr="006B1E9C" w:rsidRDefault="006B1E9C" w:rsidP="006B1E9C">
    <w:pPr>
      <w:pStyle w:val="Nagwek"/>
      <w:ind w:right="360"/>
      <w:rPr>
        <w:b/>
        <w:sz w:val="20"/>
        <w:szCs w:val="20"/>
      </w:rPr>
    </w:pPr>
    <w:r>
      <w:rPr>
        <w:sz w:val="18"/>
        <w:szCs w:val="18"/>
      </w:rPr>
      <w:t>Nazwa Postępowania: Utworzenie żłobka dla mieszkańców Gminy Ojrzeń – plac zabaw – postępowanie ponowne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68310CD"/>
    <w:multiLevelType w:val="multilevel"/>
    <w:tmpl w:val="576E9978"/>
    <w:lvl w:ilvl="0">
      <w:start w:val="2"/>
      <w:numFmt w:val="decimal"/>
      <w:lvlText w:val="%1."/>
      <w:lvlJc w:val="left"/>
      <w:pPr>
        <w:ind w:left="13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3106EC"/>
    <w:multiLevelType w:val="multilevel"/>
    <w:tmpl w:val="63703B3A"/>
    <w:lvl w:ilvl="0">
      <w:start w:val="12"/>
      <w:numFmt w:val="decimal"/>
      <w:lvlText w:val="%1."/>
      <w:lvlJc w:val="left"/>
      <w:pPr>
        <w:ind w:left="1454" w:firstLine="0"/>
      </w:pPr>
      <w:rPr>
        <w:rFonts w:ascii="Arial" w:eastAsia="Arial"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3"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5"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7"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8"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0"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41"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3"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6"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7"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9"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5"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7"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8"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9"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15:restartNumberingAfterBreak="0">
    <w:nsid w:val="71DF4721"/>
    <w:multiLevelType w:val="multilevel"/>
    <w:tmpl w:val="DB60B5B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9"/>
      <w:numFmt w:val="decimal"/>
      <w:lvlText w:val="%5."/>
      <w:lvlJc w:val="left"/>
      <w:pPr>
        <w:ind w:left="14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4"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5"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6"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0"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9"/>
  </w:num>
  <w:num w:numId="3">
    <w:abstractNumId w:val="70"/>
  </w:num>
  <w:num w:numId="4">
    <w:abstractNumId w:val="30"/>
  </w:num>
  <w:num w:numId="5">
    <w:abstractNumId w:val="28"/>
  </w:num>
  <w:num w:numId="6">
    <w:abstractNumId w:val="22"/>
  </w:num>
  <w:num w:numId="7">
    <w:abstractNumId w:val="62"/>
  </w:num>
  <w:num w:numId="8">
    <w:abstractNumId w:val="42"/>
  </w:num>
  <w:num w:numId="9">
    <w:abstractNumId w:val="33"/>
  </w:num>
  <w:num w:numId="10">
    <w:abstractNumId w:val="23"/>
  </w:num>
  <w:num w:numId="11">
    <w:abstractNumId w:val="53"/>
  </w:num>
  <w:num w:numId="12">
    <w:abstractNumId w:val="35"/>
  </w:num>
  <w:num w:numId="13">
    <w:abstractNumId w:val="67"/>
  </w:num>
  <w:num w:numId="14">
    <w:abstractNumId w:val="16"/>
  </w:num>
  <w:num w:numId="15">
    <w:abstractNumId w:val="1"/>
  </w:num>
  <w:num w:numId="16">
    <w:abstractNumId w:val="0"/>
  </w:num>
  <w:num w:numId="17">
    <w:abstractNumId w:val="15"/>
  </w:num>
  <w:num w:numId="18">
    <w:abstractNumId w:val="68"/>
  </w:num>
  <w:num w:numId="19">
    <w:abstractNumId w:val="61"/>
  </w:num>
  <w:num w:numId="20">
    <w:abstractNumId w:val="2"/>
  </w:num>
  <w:num w:numId="21">
    <w:abstractNumId w:val="65"/>
  </w:num>
  <w:num w:numId="22">
    <w:abstractNumId w:val="58"/>
  </w:num>
  <w:num w:numId="23">
    <w:abstractNumId w:val="59"/>
  </w:num>
  <w:num w:numId="24">
    <w:abstractNumId w:val="14"/>
  </w:num>
  <w:num w:numId="25">
    <w:abstractNumId w:val="18"/>
  </w:num>
  <w:num w:numId="26">
    <w:abstractNumId w:val="8"/>
  </w:num>
  <w:num w:numId="27">
    <w:abstractNumId w:val="50"/>
  </w:num>
  <w:num w:numId="28">
    <w:abstractNumId w:val="49"/>
  </w:num>
  <w:num w:numId="29">
    <w:abstractNumId w:val="34"/>
  </w:num>
  <w:num w:numId="30">
    <w:abstractNumId w:val="47"/>
  </w:num>
  <w:num w:numId="31">
    <w:abstractNumId w:val="7"/>
  </w:num>
  <w:num w:numId="32">
    <w:abstractNumId w:val="6"/>
  </w:num>
  <w:num w:numId="33">
    <w:abstractNumId w:val="9"/>
  </w:num>
  <w:num w:numId="34">
    <w:abstractNumId w:val="63"/>
  </w:num>
  <w:num w:numId="35">
    <w:abstractNumId w:val="29"/>
  </w:num>
  <w:num w:numId="36">
    <w:abstractNumId w:val="41"/>
  </w:num>
  <w:num w:numId="37">
    <w:abstractNumId w:val="45"/>
  </w:num>
  <w:num w:numId="38">
    <w:abstractNumId w:val="40"/>
  </w:num>
  <w:num w:numId="39">
    <w:abstractNumId w:val="12"/>
  </w:num>
  <w:num w:numId="40">
    <w:abstractNumId w:val="11"/>
  </w:num>
  <w:num w:numId="41">
    <w:abstractNumId w:val="55"/>
  </w:num>
  <w:num w:numId="42">
    <w:abstractNumId w:val="24"/>
  </w:num>
  <w:num w:numId="43">
    <w:abstractNumId w:val="56"/>
  </w:num>
  <w:num w:numId="44">
    <w:abstractNumId w:val="3"/>
  </w:num>
  <w:num w:numId="45">
    <w:abstractNumId w:val="37"/>
  </w:num>
  <w:num w:numId="46">
    <w:abstractNumId w:val="39"/>
  </w:num>
  <w:num w:numId="47">
    <w:abstractNumId w:val="5"/>
  </w:num>
  <w:num w:numId="48">
    <w:abstractNumId w:val="36"/>
  </w:num>
  <w:num w:numId="49">
    <w:abstractNumId w:val="32"/>
  </w:num>
  <w:num w:numId="50">
    <w:abstractNumId w:val="17"/>
  </w:num>
  <w:num w:numId="51">
    <w:abstractNumId w:val="51"/>
  </w:num>
  <w:num w:numId="52">
    <w:abstractNumId w:val="27"/>
  </w:num>
  <w:num w:numId="53">
    <w:abstractNumId w:val="19"/>
  </w:num>
  <w:num w:numId="54">
    <w:abstractNumId w:val="66"/>
  </w:num>
  <w:num w:numId="55">
    <w:abstractNumId w:val="13"/>
  </w:num>
  <w:num w:numId="56">
    <w:abstractNumId w:val="52"/>
  </w:num>
  <w:num w:numId="57">
    <w:abstractNumId w:val="54"/>
  </w:num>
  <w:num w:numId="58">
    <w:abstractNumId w:val="57"/>
  </w:num>
  <w:num w:numId="59">
    <w:abstractNumId w:val="10"/>
  </w:num>
  <w:num w:numId="60">
    <w:abstractNumId w:val="20"/>
  </w:num>
  <w:num w:numId="61">
    <w:abstractNumId w:val="46"/>
  </w:num>
  <w:num w:numId="62">
    <w:abstractNumId w:val="64"/>
  </w:num>
  <w:num w:numId="63">
    <w:abstractNumId w:val="60"/>
  </w:num>
  <w:num w:numId="64">
    <w:abstractNumId w:val="26"/>
  </w:num>
  <w:num w:numId="65">
    <w:abstractNumId w:val="48"/>
  </w:num>
  <w:num w:numId="66">
    <w:abstractNumId w:val="43"/>
  </w:num>
  <w:num w:numId="67">
    <w:abstractNumId w:val="38"/>
  </w:num>
  <w:num w:numId="68">
    <w:abstractNumId w:val="44"/>
  </w:num>
  <w:num w:numId="69">
    <w:abstractNumId w:val="25"/>
  </w:num>
  <w:num w:numId="70">
    <w:abstractNumId w:val="21"/>
  </w:num>
  <w:num w:numId="71">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40242"/>
    <w:rsid w:val="00094BF8"/>
    <w:rsid w:val="000C2483"/>
    <w:rsid w:val="000C7F35"/>
    <w:rsid w:val="00216A4F"/>
    <w:rsid w:val="00224900"/>
    <w:rsid w:val="00264DC6"/>
    <w:rsid w:val="002743BF"/>
    <w:rsid w:val="00343BBE"/>
    <w:rsid w:val="00370309"/>
    <w:rsid w:val="00527F01"/>
    <w:rsid w:val="005A57C4"/>
    <w:rsid w:val="00636239"/>
    <w:rsid w:val="00685959"/>
    <w:rsid w:val="006A3132"/>
    <w:rsid w:val="006B1E9C"/>
    <w:rsid w:val="006D4727"/>
    <w:rsid w:val="00701DB7"/>
    <w:rsid w:val="007239B9"/>
    <w:rsid w:val="008B3895"/>
    <w:rsid w:val="00984CAD"/>
    <w:rsid w:val="009D35D8"/>
    <w:rsid w:val="009F5C3C"/>
    <w:rsid w:val="00B45BA8"/>
    <w:rsid w:val="00B65FA7"/>
    <w:rsid w:val="00C71900"/>
    <w:rsid w:val="00CB4946"/>
    <w:rsid w:val="00CF0A55"/>
    <w:rsid w:val="00E01CC6"/>
    <w:rsid w:val="00F001FB"/>
    <w:rsid w:val="00F0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imes New Roman" w:eastAsia="Times New Roman" w:hAnsi="Times New Roman"/>
      <w:sz w:val="24"/>
      <w:szCs w:val="24"/>
      <w:lang w:eastAsia="ar-SA"/>
    </w:rPr>
  </w:style>
  <w:style w:type="paragraph" w:styleId="Nagwek1">
    <w:name w:val="heading 1"/>
    <w:basedOn w:val="Normalny"/>
    <w:next w:val="Normalny"/>
    <w:pPr>
      <w:keepNext/>
      <w:keepLines/>
      <w:suppressAutoHyphens/>
      <w:spacing w:before="480"/>
      <w:outlineLvl w:val="0"/>
    </w:pPr>
    <w:rPr>
      <w:rFonts w:ascii="Cambria" w:hAnsi="Cambria"/>
      <w:b/>
      <w:bCs/>
      <w:sz w:val="28"/>
      <w:szCs w:val="28"/>
    </w:rPr>
  </w:style>
  <w:style w:type="paragraph" w:styleId="Nagwek2">
    <w:name w:val="heading 2"/>
    <w:basedOn w:val="Normalny"/>
    <w:next w:val="Normalny"/>
    <w:pPr>
      <w:keepNext/>
      <w:keepLines/>
      <w:suppressAutoHyphens/>
      <w:spacing w:before="200"/>
      <w:outlineLvl w:val="1"/>
    </w:pPr>
    <w:rPr>
      <w:rFonts w:ascii="Cambria" w:hAnsi="Cambria"/>
      <w:b/>
      <w:bCs/>
      <w:sz w:val="26"/>
      <w:szCs w:val="26"/>
    </w:rPr>
  </w:style>
  <w:style w:type="paragraph" w:styleId="Nagwek3">
    <w:name w:val="heading 3"/>
    <w:basedOn w:val="Normalny"/>
    <w:next w:val="Normalny"/>
    <w:pPr>
      <w:keepNext/>
      <w:keepLines/>
      <w:suppressAutoHyphens/>
      <w:spacing w:before="200"/>
      <w:outlineLvl w:val="2"/>
    </w:pPr>
    <w:rPr>
      <w:rFonts w:ascii="Cambria" w:hAnsi="Cambria"/>
      <w:b/>
      <w:bCs/>
    </w:rPr>
  </w:style>
  <w:style w:type="paragraph" w:styleId="Nagwek4">
    <w:name w:val="heading 4"/>
    <w:basedOn w:val="Normalny"/>
    <w:next w:val="Normalny"/>
    <w:link w:val="Nagwek4Znak"/>
    <w:uiPriority w:val="9"/>
    <w:unhideWhenUsed/>
    <w:qFormat/>
    <w:rsid w:val="00E01CC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E01C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styleId="Tekstdymka">
    <w:name w:val="Balloon Text"/>
    <w:basedOn w:val="Normalny"/>
    <w:pPr>
      <w:suppressAutoHyphens/>
    </w:pPr>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Nagwek1Znak">
    <w:name w:val="Nagłówek 1 Znak"/>
    <w:basedOn w:val="Domylnaczcionkaakapitu"/>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rsid w:val="00E01CC6"/>
    <w:pPr>
      <w:tabs>
        <w:tab w:val="right" w:leader="dot" w:pos="9062"/>
      </w:tabs>
      <w:suppressAutoHyphens/>
    </w:pPr>
  </w:style>
  <w:style w:type="paragraph" w:styleId="Spistreci2">
    <w:name w:val="toc 2"/>
    <w:basedOn w:val="Normalny"/>
    <w:next w:val="Normalny"/>
    <w:autoRedefine/>
    <w:uiPriority w:val="39"/>
    <w:rsid w:val="00E01CC6"/>
    <w:pPr>
      <w:tabs>
        <w:tab w:val="right" w:leader="dot" w:pos="9062"/>
      </w:tabs>
      <w:suppressAutoHyphens/>
      <w:ind w:left="238"/>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rPr>
      <w:b/>
      <w:bCs/>
    </w:rPr>
  </w:style>
  <w:style w:type="paragraph" w:customStyle="1" w:styleId="Textbody">
    <w:name w:val="Text body"/>
    <w:basedOn w:val="Standard"/>
    <w:rPr>
      <w:rFonts w:ascii="Arial" w:hAnsi="Arial"/>
      <w:sz w:val="22"/>
    </w:rPr>
  </w:style>
  <w:style w:type="paragraph" w:styleId="NormalnyWeb">
    <w:name w:val="Normal (Web)"/>
    <w:basedOn w:val="Normalny"/>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pPr>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 w:type="character" w:customStyle="1" w:styleId="Nagwek4Znak">
    <w:name w:val="Nagłówek 4 Znak"/>
    <w:basedOn w:val="Domylnaczcionkaakapitu"/>
    <w:link w:val="Nagwek4"/>
    <w:uiPriority w:val="9"/>
    <w:rsid w:val="00E01CC6"/>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uiPriority w:val="9"/>
    <w:rsid w:val="00E01CC6"/>
    <w:rPr>
      <w:rFonts w:asciiTheme="majorHAnsi" w:eastAsiaTheme="majorEastAsia" w:hAnsiTheme="majorHAnsi" w:cstheme="majorBidi"/>
      <w:color w:val="2E74B5" w:themeColor="accent1" w:themeShade="BF"/>
      <w:sz w:val="24"/>
      <w:szCs w:val="24"/>
      <w:lang w:eastAsia="ar-SA"/>
    </w:rPr>
  </w:style>
  <w:style w:type="paragraph" w:styleId="Bezodstpw">
    <w:name w:val="No Spacing"/>
    <w:uiPriority w:val="1"/>
    <w:qFormat/>
    <w:rsid w:val="00E01CC6"/>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ojrzen.pl" TargetMode="Externa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kretariat@ojrzen.pl"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c@ojrzen.pl" TargetMode="External"/><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amdejnakowski@ojrzen.pl"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jrzen.pl" TargetMode="Externa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4.xml"/><Relationship Id="rId43" Type="http://schemas.openxmlformats.org/officeDocument/2006/relationships/footer" Target="footer1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ojrzen.pl" TargetMode="Externa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6.xml"/><Relationship Id="rId20" Type="http://schemas.openxmlformats.org/officeDocument/2006/relationships/footer" Target="footer4.xml"/><Relationship Id="rId41" Type="http://schemas.openxmlformats.org/officeDocument/2006/relationships/footer" Target="footer1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0F7D-60F2-4CCD-8098-1A548BB9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47</Pages>
  <Words>20823</Words>
  <Characters>124943</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19</cp:revision>
  <cp:lastPrinted>2018-05-29T07:24:00Z</cp:lastPrinted>
  <dcterms:created xsi:type="dcterms:W3CDTF">2018-05-11T09:01:00Z</dcterms:created>
  <dcterms:modified xsi:type="dcterms:W3CDTF">2018-05-29T07:25:00Z</dcterms:modified>
</cp:coreProperties>
</file>