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4D" w:rsidRPr="00DC424D" w:rsidRDefault="00E66A4D" w:rsidP="00DC424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>Protokół nr XX</w:t>
      </w:r>
      <w:r w:rsidR="00217A5B" w:rsidRPr="00DC424D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9B446A"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="00B26F8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9B446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E66A4D" w:rsidRPr="00DC424D" w:rsidRDefault="00E66A4D" w:rsidP="00DC424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>z obrad XX</w:t>
      </w:r>
      <w:r w:rsidR="00217A5B" w:rsidRPr="00DC424D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9B446A"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="00B26F8C">
        <w:rPr>
          <w:rFonts w:ascii="Times New Roman" w:hAnsi="Times New Roman" w:cs="Times New Roman"/>
          <w:b/>
          <w:sz w:val="24"/>
          <w:szCs w:val="24"/>
          <w:u w:val="single"/>
        </w:rPr>
        <w:t>I Nadzwyczajnej</w:t>
      </w:r>
      <w:r w:rsidR="009B44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>Sesji Rady Gminy Ojrzeń, która odbyła się</w:t>
      </w:r>
    </w:p>
    <w:p w:rsidR="00E66A4D" w:rsidRPr="00DC424D" w:rsidRDefault="00A9451F" w:rsidP="00DC424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dnia </w:t>
      </w:r>
      <w:r w:rsidR="009B446A">
        <w:rPr>
          <w:rFonts w:ascii="Times New Roman" w:hAnsi="Times New Roman" w:cs="Times New Roman"/>
          <w:b/>
          <w:sz w:val="24"/>
          <w:szCs w:val="24"/>
          <w:u w:val="single"/>
        </w:rPr>
        <w:t>29 kwietnia</w:t>
      </w:r>
      <w:r w:rsidR="00525E13" w:rsidRPr="00DC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446A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E66A4D" w:rsidRPr="00DC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</w:t>
      </w:r>
    </w:p>
    <w:p w:rsidR="00E66A4D" w:rsidRPr="00CF69BE" w:rsidRDefault="00E66A4D" w:rsidP="00CF69B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>w Sali Konferencyjnej Urzędu Gminy w Ojrzeniu.</w:t>
      </w:r>
    </w:p>
    <w:p w:rsidR="00E66A4D" w:rsidRPr="00896C7A" w:rsidRDefault="00E66A4D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Początek sesji: godzina </w:t>
      </w:r>
      <w:r w:rsidR="00B26F8C">
        <w:rPr>
          <w:rFonts w:ascii="Times New Roman" w:hAnsi="Times New Roman" w:cs="Times New Roman"/>
          <w:sz w:val="24"/>
          <w:szCs w:val="24"/>
        </w:rPr>
        <w:t>09</w:t>
      </w:r>
      <w:r w:rsidRPr="00896C7A">
        <w:rPr>
          <w:rFonts w:ascii="Times New Roman" w:hAnsi="Times New Roman" w:cs="Times New Roman"/>
          <w:sz w:val="24"/>
          <w:szCs w:val="24"/>
        </w:rPr>
        <w:t>:00</w:t>
      </w:r>
    </w:p>
    <w:p w:rsidR="00E66A4D" w:rsidRPr="00896C7A" w:rsidRDefault="00E66A4D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E66A4D" w:rsidRPr="00896C7A" w:rsidRDefault="00E66A4D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- Wójt Gminy – Zdzisław Mierzejewski,</w:t>
      </w:r>
    </w:p>
    <w:p w:rsidR="00217A5B" w:rsidRPr="00896C7A" w:rsidRDefault="002C35AA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- </w:t>
      </w:r>
      <w:r w:rsidR="00525E13" w:rsidRPr="00896C7A">
        <w:rPr>
          <w:rFonts w:ascii="Times New Roman" w:hAnsi="Times New Roman" w:cs="Times New Roman"/>
          <w:sz w:val="24"/>
          <w:szCs w:val="24"/>
        </w:rPr>
        <w:t>Zastępca Skarbnika</w:t>
      </w:r>
      <w:r w:rsidR="00217A5B" w:rsidRPr="00896C7A">
        <w:rPr>
          <w:rFonts w:ascii="Times New Roman" w:hAnsi="Times New Roman" w:cs="Times New Roman"/>
          <w:sz w:val="24"/>
          <w:szCs w:val="24"/>
        </w:rPr>
        <w:t xml:space="preserve"> – </w:t>
      </w:r>
      <w:r w:rsidR="00326A6F" w:rsidRPr="00896C7A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="00326A6F" w:rsidRPr="00896C7A">
        <w:rPr>
          <w:rFonts w:ascii="Times New Roman" w:hAnsi="Times New Roman" w:cs="Times New Roman"/>
          <w:sz w:val="24"/>
          <w:szCs w:val="24"/>
        </w:rPr>
        <w:t>Zimnowodzka</w:t>
      </w:r>
      <w:proofErr w:type="spellEnd"/>
      <w:r w:rsidR="00217A5B" w:rsidRPr="00896C7A">
        <w:rPr>
          <w:rFonts w:ascii="Times New Roman" w:hAnsi="Times New Roman" w:cs="Times New Roman"/>
          <w:sz w:val="24"/>
          <w:szCs w:val="24"/>
        </w:rPr>
        <w:t>,</w:t>
      </w:r>
    </w:p>
    <w:p w:rsidR="00326A6F" w:rsidRPr="00896C7A" w:rsidRDefault="00326A6F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- </w:t>
      </w:r>
      <w:r w:rsidR="00B26F8C">
        <w:rPr>
          <w:rFonts w:ascii="Times New Roman" w:hAnsi="Times New Roman" w:cs="Times New Roman"/>
          <w:sz w:val="24"/>
          <w:szCs w:val="24"/>
        </w:rPr>
        <w:t>kierownik Gminnego Ośrodka Pomocy Społecznej – Małgorzata Węgier,</w:t>
      </w:r>
    </w:p>
    <w:p w:rsidR="00E66A4D" w:rsidRPr="00896C7A" w:rsidRDefault="00E66A4D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- </w:t>
      </w:r>
      <w:r w:rsidR="00E42477" w:rsidRPr="00896C7A">
        <w:rPr>
          <w:rFonts w:ascii="Times New Roman" w:hAnsi="Times New Roman" w:cs="Times New Roman"/>
          <w:sz w:val="24"/>
          <w:szCs w:val="24"/>
        </w:rPr>
        <w:t>r</w:t>
      </w:r>
      <w:r w:rsidRPr="00896C7A">
        <w:rPr>
          <w:rFonts w:ascii="Times New Roman" w:hAnsi="Times New Roman" w:cs="Times New Roman"/>
          <w:sz w:val="24"/>
          <w:szCs w:val="24"/>
        </w:rPr>
        <w:t>adni</w:t>
      </w:r>
      <w:r w:rsidR="002C35AA" w:rsidRPr="00896C7A">
        <w:rPr>
          <w:rFonts w:ascii="Times New Roman" w:hAnsi="Times New Roman" w:cs="Times New Roman"/>
          <w:sz w:val="24"/>
          <w:szCs w:val="24"/>
        </w:rPr>
        <w:t>,</w:t>
      </w:r>
      <w:r w:rsidRPr="00896C7A">
        <w:rPr>
          <w:rFonts w:ascii="Times New Roman" w:hAnsi="Times New Roman" w:cs="Times New Roman"/>
          <w:sz w:val="24"/>
          <w:szCs w:val="24"/>
        </w:rPr>
        <w:t xml:space="preserve"> we</w:t>
      </w:r>
      <w:r w:rsidR="00326A6F" w:rsidRPr="00896C7A">
        <w:rPr>
          <w:rFonts w:ascii="Times New Roman" w:hAnsi="Times New Roman" w:cs="Times New Roman"/>
          <w:sz w:val="24"/>
          <w:szCs w:val="24"/>
        </w:rPr>
        <w:t>dług załączonej listy obecności,</w:t>
      </w:r>
    </w:p>
    <w:p w:rsidR="00E04DF2" w:rsidRPr="00896C7A" w:rsidRDefault="00E66A4D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ab/>
        <w:t>Otwarcia XX</w:t>
      </w:r>
      <w:r w:rsidR="00217A5B" w:rsidRPr="00896C7A">
        <w:rPr>
          <w:rFonts w:ascii="Times New Roman" w:hAnsi="Times New Roman" w:cs="Times New Roman"/>
          <w:sz w:val="24"/>
          <w:szCs w:val="24"/>
        </w:rPr>
        <w:t>X</w:t>
      </w:r>
      <w:r w:rsidR="009B446A">
        <w:rPr>
          <w:rFonts w:ascii="Times New Roman" w:hAnsi="Times New Roman" w:cs="Times New Roman"/>
          <w:sz w:val="24"/>
          <w:szCs w:val="24"/>
        </w:rPr>
        <w:t>VI</w:t>
      </w:r>
      <w:r w:rsidR="00B26F8C">
        <w:rPr>
          <w:rFonts w:ascii="Times New Roman" w:hAnsi="Times New Roman" w:cs="Times New Roman"/>
          <w:sz w:val="24"/>
          <w:szCs w:val="24"/>
        </w:rPr>
        <w:t>I</w:t>
      </w:r>
      <w:r w:rsidRPr="00896C7A">
        <w:rPr>
          <w:rFonts w:ascii="Times New Roman" w:hAnsi="Times New Roman" w:cs="Times New Roman"/>
          <w:sz w:val="24"/>
          <w:szCs w:val="24"/>
        </w:rPr>
        <w:t xml:space="preserve"> Sesji Rady Gminy Ojrzeń dokonał Przewodniczący Rady Gminy Ojrzeń – Grzegorz Lejman, który przywitał zgromadzonych a następnie stwierdził prawomocn</w:t>
      </w:r>
      <w:r w:rsidR="00E04DF2" w:rsidRPr="00896C7A">
        <w:rPr>
          <w:rFonts w:ascii="Times New Roman" w:hAnsi="Times New Roman" w:cs="Times New Roman"/>
          <w:sz w:val="24"/>
          <w:szCs w:val="24"/>
        </w:rPr>
        <w:t xml:space="preserve">ość obrad (w sesji </w:t>
      </w:r>
      <w:r w:rsidR="00E42477" w:rsidRPr="00896C7A">
        <w:rPr>
          <w:rFonts w:ascii="Times New Roman" w:hAnsi="Times New Roman" w:cs="Times New Roman"/>
          <w:sz w:val="24"/>
          <w:szCs w:val="24"/>
        </w:rPr>
        <w:t>uczestniczyło 1</w:t>
      </w:r>
      <w:r w:rsidR="00B26F8C">
        <w:rPr>
          <w:rFonts w:ascii="Times New Roman" w:hAnsi="Times New Roman" w:cs="Times New Roman"/>
          <w:sz w:val="24"/>
          <w:szCs w:val="24"/>
        </w:rPr>
        <w:t>5 radnych)</w:t>
      </w:r>
    </w:p>
    <w:p w:rsidR="0044658F" w:rsidRPr="00896C7A" w:rsidRDefault="00E04DF2" w:rsidP="00FF7E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ab/>
      </w:r>
      <w:r w:rsidR="00F51F18" w:rsidRPr="00896C7A">
        <w:rPr>
          <w:rFonts w:ascii="Times New Roman" w:hAnsi="Times New Roman" w:cs="Times New Roman"/>
          <w:sz w:val="24"/>
          <w:szCs w:val="24"/>
        </w:rPr>
        <w:t xml:space="preserve">Przewodniczący Rady – Grzegorz Lejman zapytał o ewentualne uwagi bądź pytania dotyczące porządku obrad. Nikt ze zgromadzonych nie </w:t>
      </w:r>
      <w:r w:rsidR="007A3261" w:rsidRPr="00896C7A">
        <w:rPr>
          <w:rFonts w:ascii="Times New Roman" w:hAnsi="Times New Roman" w:cs="Times New Roman"/>
          <w:sz w:val="24"/>
          <w:szCs w:val="24"/>
        </w:rPr>
        <w:t>wniósł uwag</w:t>
      </w:r>
      <w:r w:rsidR="00F51F18" w:rsidRPr="00896C7A">
        <w:rPr>
          <w:rFonts w:ascii="Times New Roman" w:hAnsi="Times New Roman" w:cs="Times New Roman"/>
          <w:sz w:val="24"/>
          <w:szCs w:val="24"/>
        </w:rPr>
        <w:t>.</w:t>
      </w:r>
      <w:r w:rsidRPr="00896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8CB" w:rsidRPr="00896C7A" w:rsidRDefault="007A08CB" w:rsidP="00FF7E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Porządek obrad kształtował się następująco:</w:t>
      </w:r>
    </w:p>
    <w:p w:rsidR="00B26F8C" w:rsidRDefault="00B26F8C" w:rsidP="00FF7ED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8CB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B26F8C" w:rsidRDefault="00B26F8C" w:rsidP="00FF7ED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sprawozdania z wykonania budżetu Gminy za 2017 rok,</w:t>
      </w:r>
    </w:p>
    <w:p w:rsidR="00B26F8C" w:rsidRDefault="00B26F8C" w:rsidP="00FF7ED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sprawozdania z realizacji Gminnego Programu Przeciwdziałania Przemocy w Rodzinie oraz Ochrony Ofiar Przemocy w Rodzinie w Gminie Ojrzeń za 2017 rok,</w:t>
      </w:r>
    </w:p>
    <w:p w:rsidR="00B26F8C" w:rsidRPr="00CE18CB" w:rsidRDefault="00B26F8C" w:rsidP="00FF7ED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sprawozdania z realizacji Gminnego Programu Profilaktyki i Rozwiązywania Problemów Alkoholowych i Przeciwdziałania Narkomanii za 2017 rok.</w:t>
      </w:r>
    </w:p>
    <w:p w:rsidR="00B26F8C" w:rsidRDefault="00B26F8C" w:rsidP="00FF7ED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8CB">
        <w:rPr>
          <w:rFonts w:ascii="Times New Roman" w:hAnsi="Times New Roman" w:cs="Times New Roman"/>
          <w:sz w:val="24"/>
          <w:szCs w:val="24"/>
        </w:rPr>
        <w:t>Podjęcie uchwał w sprawie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6F8C" w:rsidRPr="00CF69BE" w:rsidRDefault="00B26F8C" w:rsidP="00FF7ED6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9BE">
        <w:rPr>
          <w:rFonts w:ascii="Times New Roman" w:hAnsi="Times New Roman" w:cs="Times New Roman"/>
          <w:sz w:val="24"/>
          <w:szCs w:val="24"/>
        </w:rPr>
        <w:t>zamiany nieruchomości gruntowych położonych w miejscowości Ojrzeń,</w:t>
      </w:r>
    </w:p>
    <w:p w:rsidR="00B26F8C" w:rsidRPr="00CF69BE" w:rsidRDefault="00B26F8C" w:rsidP="00FF7ED6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9BE">
        <w:rPr>
          <w:rFonts w:ascii="Times New Roman" w:hAnsi="Times New Roman" w:cs="Times New Roman"/>
          <w:sz w:val="24"/>
          <w:szCs w:val="24"/>
        </w:rPr>
        <w:t>zaliczenia ul. Sportowej w Ojrzeniu, do kategorii dróg gminnych,</w:t>
      </w:r>
    </w:p>
    <w:p w:rsidR="00B26F8C" w:rsidRPr="00CF69BE" w:rsidRDefault="00B26F8C" w:rsidP="00FF7ED6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9BE">
        <w:rPr>
          <w:rFonts w:ascii="Times New Roman" w:hAnsi="Times New Roman" w:cs="Times New Roman"/>
          <w:sz w:val="24"/>
          <w:szCs w:val="24"/>
        </w:rPr>
        <w:t>zmiany uchwały w sprawie wysokości stawek opłat za zajęcie pasa drogowego,</w:t>
      </w:r>
    </w:p>
    <w:p w:rsidR="00B26F8C" w:rsidRPr="00CF69BE" w:rsidRDefault="00B26F8C" w:rsidP="00FF7ED6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9BE">
        <w:rPr>
          <w:rFonts w:ascii="Times New Roman" w:hAnsi="Times New Roman" w:cs="Times New Roman"/>
          <w:sz w:val="24"/>
          <w:szCs w:val="24"/>
        </w:rPr>
        <w:t>zmiany Wieloletniej Prognozy Finansowej Gminy Ojrzeń,</w:t>
      </w:r>
    </w:p>
    <w:p w:rsidR="00B26F8C" w:rsidRPr="00CF69BE" w:rsidRDefault="00B26F8C" w:rsidP="00FF7ED6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9BE">
        <w:rPr>
          <w:rFonts w:ascii="Times New Roman" w:hAnsi="Times New Roman" w:cs="Times New Roman"/>
          <w:sz w:val="24"/>
          <w:szCs w:val="24"/>
        </w:rPr>
        <w:t>zmiany uchwały budżetowej Gminy Ojrzeń na rok 2018.</w:t>
      </w:r>
    </w:p>
    <w:p w:rsidR="00B26F8C" w:rsidRPr="00CF69BE" w:rsidRDefault="00B26F8C" w:rsidP="00FF7ED6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9BE">
        <w:rPr>
          <w:rFonts w:ascii="Times New Roman" w:hAnsi="Times New Roman" w:cs="Times New Roman"/>
          <w:sz w:val="24"/>
          <w:szCs w:val="24"/>
        </w:rPr>
        <w:t>rozpatrzenia skargi Prezesa Stowarzyszenia Rozwoju Obszarów Wiejskich Ojrzeń na działalność Wójta Gminy Ojrzeń.</w:t>
      </w:r>
    </w:p>
    <w:p w:rsidR="00DC424D" w:rsidRPr="00B26F8C" w:rsidRDefault="00B26F8C" w:rsidP="00FF7ED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8CB">
        <w:rPr>
          <w:rFonts w:ascii="Times New Roman" w:hAnsi="Times New Roman" w:cs="Times New Roman"/>
          <w:sz w:val="24"/>
          <w:szCs w:val="24"/>
        </w:rPr>
        <w:t>Zamknięcie obrad.</w:t>
      </w:r>
    </w:p>
    <w:p w:rsidR="00466556" w:rsidRDefault="00466556" w:rsidP="00FF7ED6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498D">
        <w:rPr>
          <w:rFonts w:ascii="Times New Roman" w:hAnsi="Times New Roman" w:cs="Times New Roman"/>
          <w:sz w:val="24"/>
          <w:szCs w:val="24"/>
        </w:rPr>
        <w:lastRenderedPageBreak/>
        <w:t xml:space="preserve">Przewodniczący przystąpił do </w:t>
      </w:r>
      <w:proofErr w:type="spellStart"/>
      <w:r w:rsidRPr="0063498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3498D">
        <w:rPr>
          <w:rFonts w:ascii="Times New Roman" w:hAnsi="Times New Roman" w:cs="Times New Roman"/>
          <w:sz w:val="24"/>
          <w:szCs w:val="24"/>
        </w:rPr>
        <w:t xml:space="preserve"> nr 2 – </w:t>
      </w:r>
      <w:r w:rsidR="00B26F8C">
        <w:rPr>
          <w:rFonts w:ascii="Times New Roman" w:hAnsi="Times New Roman" w:cs="Times New Roman"/>
          <w:sz w:val="24"/>
          <w:szCs w:val="24"/>
        </w:rPr>
        <w:t xml:space="preserve">przedstawienie sprawozdania z wykonania budżetu gminy za 2017 rok. Dokładnego omówienia sprawozdania dokonała </w:t>
      </w:r>
      <w:r w:rsidR="009E6756">
        <w:rPr>
          <w:rFonts w:ascii="Times New Roman" w:hAnsi="Times New Roman" w:cs="Times New Roman"/>
          <w:sz w:val="24"/>
          <w:szCs w:val="24"/>
        </w:rPr>
        <w:t>zastępca</w:t>
      </w:r>
      <w:r w:rsidR="00B26F8C">
        <w:rPr>
          <w:rFonts w:ascii="Times New Roman" w:hAnsi="Times New Roman" w:cs="Times New Roman"/>
          <w:sz w:val="24"/>
          <w:szCs w:val="24"/>
        </w:rPr>
        <w:t xml:space="preserve"> Skarbnika Gminy – Katarzyna </w:t>
      </w:r>
      <w:proofErr w:type="spellStart"/>
      <w:r w:rsidR="00B26F8C">
        <w:rPr>
          <w:rFonts w:ascii="Times New Roman" w:hAnsi="Times New Roman" w:cs="Times New Roman"/>
          <w:sz w:val="24"/>
          <w:szCs w:val="24"/>
        </w:rPr>
        <w:t>Zimnowodzka</w:t>
      </w:r>
      <w:proofErr w:type="spellEnd"/>
      <w:r w:rsidR="00B26F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756" w:rsidRDefault="009E6756" w:rsidP="00FF7E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56">
        <w:rPr>
          <w:rFonts w:ascii="Times New Roman" w:hAnsi="Times New Roman" w:cs="Times New Roman"/>
          <w:sz w:val="24"/>
          <w:szCs w:val="24"/>
        </w:rPr>
        <w:t>Pytań dotyczących sprawozdania z wykonania budżetu Gminy za rok 2017  nie było, w związku z czym Przewodniczący przystąpił do kolejnego, 3 punktu obrad - Przedstawienie sprawozdania z realizacji Gminnego Programu Przeciwdziałania Przemocy w Rodzinie oraz Ochrony Ofiar Przemocy w Rodzi</w:t>
      </w:r>
      <w:r>
        <w:rPr>
          <w:rFonts w:ascii="Times New Roman" w:hAnsi="Times New Roman" w:cs="Times New Roman"/>
          <w:sz w:val="24"/>
          <w:szCs w:val="24"/>
        </w:rPr>
        <w:t xml:space="preserve">nie w Gminie Ojrzeń za 2017 rok. O zabranie głosu w sprawie poprosił Kierownik Gminnego Ośrodka Pomocy społecznej Panią Małgorzatę Węgier. </w:t>
      </w:r>
    </w:p>
    <w:p w:rsidR="009E6756" w:rsidRDefault="009E6756" w:rsidP="00FF7ED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 xml:space="preserve">Kierownik poinformowała zgromadzonych, iż </w:t>
      </w:r>
      <w:r>
        <w:rPr>
          <w:rFonts w:ascii="Times New Roman" w:hAnsi="Times New Roman"/>
        </w:rPr>
        <w:t>Zespół Interdyscyplinarny do spraw Przeciwdziałania Przemocy w Rodzinie w Ojrzeniu funkcjonuje na podstawie:</w:t>
      </w:r>
    </w:p>
    <w:p w:rsidR="009E6756" w:rsidRDefault="009E6756" w:rsidP="00FF7ED6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ustawy z dnia 29 lipca 2005 r. o przeciwdziałaniu przemocy w rodzinie (Dz. U. z 2015 r. poz. 1390),</w:t>
      </w:r>
    </w:p>
    <w:p w:rsidR="009E6756" w:rsidRDefault="009E6756" w:rsidP="00FF7ED6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Zarządzenia Nr 19 Wójta Gminy Ojrzeń z dnia 27 kwietnia 2011r. w sprawie powołania Gminnego Zespołu Interdyscyplinarnego do spraw Przeciwdziałania Przemocy w Rodzinie w Gminie Ojrzeń.</w:t>
      </w:r>
    </w:p>
    <w:p w:rsidR="009E6756" w:rsidRDefault="009E6756" w:rsidP="00FF7ED6">
      <w:pPr>
        <w:pStyle w:val="Standard"/>
        <w:spacing w:line="36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Wyjaśniła, kto wchodzi w jego skład po czy przedstawiła cele jego funkcjonowania, do których zaliczamy:</w:t>
      </w:r>
    </w:p>
    <w:p w:rsidR="009E6756" w:rsidRDefault="009E6756" w:rsidP="00FF7ED6">
      <w:pPr>
        <w:pStyle w:val="Standard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zatrzymanie przemocy oraz zapewnienie osobom doz</w:t>
      </w:r>
      <w:r w:rsidR="00CF69BE">
        <w:rPr>
          <w:rFonts w:ascii="Times New Roman" w:hAnsi="Times New Roman"/>
        </w:rPr>
        <w:t xml:space="preserve">nającym przemocy bezpieczeństwa </w:t>
      </w:r>
      <w:r>
        <w:rPr>
          <w:rFonts w:ascii="Times New Roman" w:hAnsi="Times New Roman"/>
        </w:rPr>
        <w:t>i profesjonalnej pomocy,</w:t>
      </w:r>
    </w:p>
    <w:p w:rsidR="009E6756" w:rsidRDefault="009E6756" w:rsidP="00FF7ED6">
      <w:pPr>
        <w:pStyle w:val="Standard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rozwój oferty pomocowej dla rodzin uwikłanych w przemoc,</w:t>
      </w:r>
    </w:p>
    <w:p w:rsidR="009E6756" w:rsidRDefault="009E6756" w:rsidP="00FF7ED6">
      <w:pPr>
        <w:pStyle w:val="Standard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integracja działań instytucji wobec problemu przemocy w rodzinie,</w:t>
      </w:r>
    </w:p>
    <w:p w:rsidR="009E6756" w:rsidRDefault="009E6756" w:rsidP="00FF7ED6">
      <w:pPr>
        <w:pStyle w:val="Standard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stosowanie jednoznacznych przekazów, które mówią, że nikt nie ma prawa stosować przemocy wobec drugiego człowieka, nie ma żadnego uzasadnienia ani usprawiedliwienia dla przemocy domowej,</w:t>
      </w:r>
    </w:p>
    <w:p w:rsidR="009E6756" w:rsidRDefault="009E6756" w:rsidP="00FF7ED6">
      <w:pPr>
        <w:pStyle w:val="Standard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rozwój wiedzy, kompetencji, umiejętności reagowania wobec problemu przemocy</w:t>
      </w:r>
      <w:r>
        <w:rPr>
          <w:rFonts w:ascii="Times New Roman" w:hAnsi="Times New Roman"/>
        </w:rPr>
        <w:br/>
        <w:t>i podniesieniu poziomu świadomości społecznej na temat problemu przemocy.</w:t>
      </w:r>
    </w:p>
    <w:p w:rsidR="009E6756" w:rsidRDefault="009E6756" w:rsidP="00FF7ED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Przedstawiła także realizację procedury niebieskiej karty, oraz liczbę </w:t>
      </w:r>
      <w:r w:rsidR="00E74214">
        <w:rPr>
          <w:rFonts w:ascii="Times New Roman" w:hAnsi="Times New Roman"/>
        </w:rPr>
        <w:t>procedur, które zostały wszczęte w 2017 roku.</w:t>
      </w:r>
    </w:p>
    <w:p w:rsidR="00E74214" w:rsidRDefault="00E74214" w:rsidP="00FF7ED6">
      <w:pPr>
        <w:pStyle w:val="Standard"/>
        <w:spacing w:line="360" w:lineRule="auto"/>
        <w:jc w:val="both"/>
        <w:rPr>
          <w:rFonts w:hint="eastAsia"/>
        </w:rPr>
      </w:pPr>
      <w:r w:rsidRPr="00E74214">
        <w:rPr>
          <w:rFonts w:ascii="Times New Roman" w:hAnsi="Times New Roman"/>
        </w:rPr>
        <w:t xml:space="preserve">Punkt 4 stanowiło </w:t>
      </w:r>
      <w:r w:rsidRPr="00E74214">
        <w:rPr>
          <w:rFonts w:ascii="Times New Roman" w:hAnsi="Times New Roman" w:cs="Times New Roman"/>
        </w:rPr>
        <w:t xml:space="preserve">Przedstawienie sprawozdania z realizacji </w:t>
      </w:r>
      <w:r w:rsidR="00CF69BE">
        <w:rPr>
          <w:rFonts w:ascii="Times New Roman" w:hAnsi="Times New Roman" w:cs="Times New Roman"/>
        </w:rPr>
        <w:t xml:space="preserve">Gminnego Programu Profilaktyki </w:t>
      </w:r>
      <w:r w:rsidRPr="00E74214">
        <w:rPr>
          <w:rFonts w:ascii="Times New Roman" w:hAnsi="Times New Roman" w:cs="Times New Roman"/>
        </w:rPr>
        <w:t xml:space="preserve"> Rozwiązywania Problemów Alkoholowych i Przeciwdziałania Narkomanii za 2017 rok.</w:t>
      </w:r>
      <w:r>
        <w:rPr>
          <w:rFonts w:ascii="Times New Roman" w:hAnsi="Times New Roman" w:cs="Times New Roman"/>
        </w:rPr>
        <w:t xml:space="preserve"> </w:t>
      </w:r>
      <w:r w:rsidR="00CF69BE">
        <w:rPr>
          <w:rFonts w:ascii="Times New Roman" w:hAnsi="Times New Roman" w:cs="Times New Roman"/>
        </w:rPr>
        <w:t>Kierownik</w:t>
      </w:r>
      <w:r>
        <w:rPr>
          <w:rFonts w:ascii="Times New Roman" w:hAnsi="Times New Roman" w:cs="Times New Roman"/>
        </w:rPr>
        <w:t xml:space="preserve"> Gminnego Ośrodka Pomocy Społecznej –  Małgorzata Węgier, poinformowała zgromadzonych, że </w:t>
      </w:r>
      <w:r>
        <w:rPr>
          <w:rFonts w:ascii="Times New Roman" w:hAnsi="Times New Roman"/>
        </w:rPr>
        <w:t xml:space="preserve">Gminna Komisja Rozwiązywania Problemów Alkoholowych w Ojrzeniu </w:t>
      </w:r>
      <w:r>
        <w:rPr>
          <w:rFonts w:ascii="Times New Roman" w:hAnsi="Times New Roman"/>
        </w:rPr>
        <w:lastRenderedPageBreak/>
        <w:t>jest organem powołanym przez Wójta Gminy Ojrzeń. Zadaniem Komisji zgodnie z wymogami ustawowymi jest inicjowanie działań związanych z profilaktyką i rozwiązywaniem problemów alkoholowych oraz podejmowanie czynności zmierzających do orzeczenia o zastosowaniu wobec osób uzależnionych od alkoholu, obowiązku poddania się leczeniu w zakładzie lecznictwa odwykowego.</w:t>
      </w:r>
    </w:p>
    <w:p w:rsidR="00E74214" w:rsidRDefault="00E74214" w:rsidP="00FF7ED6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ab/>
        <w:t>W 2017 roku w pracach Gminnej Komisji Rozwiązywania Problemów Alkoholowych</w:t>
      </w:r>
      <w:r>
        <w:rPr>
          <w:rFonts w:ascii="Times New Roman" w:hAnsi="Times New Roman"/>
        </w:rPr>
        <w:br/>
        <w:t xml:space="preserve">w Ojrzeniu brało udział 7 osób. </w:t>
      </w:r>
      <w:r w:rsidR="00CF69BE">
        <w:rPr>
          <w:rFonts w:ascii="Times New Roman" w:hAnsi="Times New Roman"/>
        </w:rPr>
        <w:t>O</w:t>
      </w:r>
      <w:r>
        <w:rPr>
          <w:rFonts w:ascii="Times New Roman" w:hAnsi="Times New Roman"/>
        </w:rPr>
        <w:t>dbyło 19 posiedzeń Komisji, podczas których:</w:t>
      </w:r>
    </w:p>
    <w:p w:rsidR="00E74214" w:rsidRDefault="00E74214" w:rsidP="00FF7ED6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przeprowadzono rozmowy interwencyjno – motywacyjne z osobami dotkniętymi problemem alkoholowym,</w:t>
      </w:r>
    </w:p>
    <w:p w:rsidR="00E74214" w:rsidRDefault="00E74214" w:rsidP="00FF7ED6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omawiano wnioski osób skierowanych do GKRPA w Ojrzeniu o zastosowanie przymusowego leczenia z uzależnienia od alkoholu,</w:t>
      </w:r>
    </w:p>
    <w:p w:rsidR="00E74214" w:rsidRDefault="00E74214" w:rsidP="00FF7ED6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opiniowano wnioski o wydanie zezwolenia na sprzedaż napojów alkoholowych,</w:t>
      </w:r>
    </w:p>
    <w:p w:rsidR="00E74214" w:rsidRDefault="00E74214" w:rsidP="00FF7ED6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zapoznano się z ofertami programowymi, które dotyczyły profilaktyki alkoholowej dla dzieci i młodzieży,</w:t>
      </w:r>
    </w:p>
    <w:p w:rsidR="00E74214" w:rsidRDefault="00E74214" w:rsidP="00FF7ED6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zapoznano się z ofertami szkoleń,</w:t>
      </w:r>
    </w:p>
    <w:p w:rsidR="00E74214" w:rsidRDefault="00E74214" w:rsidP="00FF7ED6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dokonano wyboru oferty wypoczynku letniego dla dzieci i młodzieży pochodzących</w:t>
      </w:r>
      <w:r>
        <w:rPr>
          <w:rFonts w:ascii="Times New Roman" w:hAnsi="Times New Roman"/>
        </w:rPr>
        <w:br/>
        <w:t>z rodzin, w których występuje problem alkoholowy,</w:t>
      </w:r>
    </w:p>
    <w:p w:rsidR="00E74214" w:rsidRDefault="00E74214" w:rsidP="00FF7ED6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ustalono harmonogram kontroli punktów sprzedaży napojów alkoholowych,</w:t>
      </w:r>
    </w:p>
    <w:p w:rsidR="00E74214" w:rsidRDefault="00E74214" w:rsidP="00FF7ED6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zaprojektowano Gminny Program Profilaktyki i Rozwiązywania Problemów Alkoholowych oraz Przeciwdziałania Narkomanii na 2018 rok,</w:t>
      </w:r>
    </w:p>
    <w:p w:rsidR="00E74214" w:rsidRDefault="00E74214" w:rsidP="00FF7ED6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omawiano inne sprawy bieżące dotyczące bezpośredniego funkcjonowania GKRPA</w:t>
      </w:r>
      <w:r>
        <w:rPr>
          <w:rFonts w:ascii="Times New Roman" w:hAnsi="Times New Roman"/>
        </w:rPr>
        <w:br/>
        <w:t>w Ojrzeniu.</w:t>
      </w:r>
    </w:p>
    <w:p w:rsidR="007E0920" w:rsidRDefault="007E0920" w:rsidP="00FF7ED6">
      <w:pPr>
        <w:pStyle w:val="Standard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Ponadto zakomunikowała, iż w 2017 roku do Gminnej Komisji Rozwiązywania Problemów Alkoholowych wpłynęło</w:t>
      </w:r>
      <w:r>
        <w:rPr>
          <w:rFonts w:ascii="Times New Roman" w:hAnsi="Times New Roman"/>
        </w:rPr>
        <w:br/>
        <w:t>16 wniosków o przeprowadzenie rozmów profilaktyczno – motywujących do podjęcia leczenia przez osoby uzależnione od alkoholu. Wśród 16 wyżej wymienionych wniosków, 5 wniosków pochodziło od członków najbliższej rodziny osób powodujących rozkład życia rodzinnego</w:t>
      </w:r>
      <w:r>
        <w:rPr>
          <w:rFonts w:ascii="Times New Roman" w:hAnsi="Times New Roman"/>
        </w:rPr>
        <w:br/>
        <w:t>w związku z nadużywaniem alkoholu; 3 wnioski zostały skierowane przez pracowników socjalnych Gminnego Ośrodka Pomocy Społecznej w Ojrzeniu; z 1 wnioskiem wystąpiła grupa robocza</w:t>
      </w:r>
      <w:r>
        <w:rPr>
          <w:rFonts w:ascii="Times New Roman" w:hAnsi="Times New Roman"/>
        </w:rPr>
        <w:br/>
        <w:t xml:space="preserve">w ramach pracy z osobą, wobec której istnieje podejrzenie, że stosuje przemoc w rodzinie; natomiast w 6 przypadkach wnioski o podjęcie działań przez GKRPA </w:t>
      </w:r>
      <w:r>
        <w:rPr>
          <w:rFonts w:ascii="Times New Roman" w:hAnsi="Times New Roman"/>
        </w:rPr>
        <w:lastRenderedPageBreak/>
        <w:t>skierowała Prokuratura Rejonowa w Ciechanowie.</w:t>
      </w:r>
    </w:p>
    <w:p w:rsidR="00E71692" w:rsidRDefault="00B81384" w:rsidP="00CF69BE">
      <w:pPr>
        <w:pStyle w:val="Akapitzlist"/>
        <w:spacing w:line="360" w:lineRule="auto"/>
        <w:ind w:left="426" w:firstLine="11"/>
        <w:jc w:val="both"/>
        <w:rPr>
          <w:rFonts w:ascii="Times New Roman" w:hAnsi="Times New Roman" w:cs="Times New Roman"/>
          <w:sz w:val="24"/>
          <w:szCs w:val="24"/>
        </w:rPr>
      </w:pPr>
      <w:r w:rsidRPr="00CF69BE">
        <w:rPr>
          <w:rFonts w:ascii="Times New Roman" w:hAnsi="Times New Roman"/>
          <w:sz w:val="24"/>
          <w:szCs w:val="24"/>
        </w:rPr>
        <w:t xml:space="preserve">Pytań odnośnie sprawozdania nie było. Przewodniczący przystąpił do </w:t>
      </w:r>
      <w:proofErr w:type="spellStart"/>
      <w:r w:rsidRPr="00CF69BE">
        <w:rPr>
          <w:rFonts w:ascii="Times New Roman" w:hAnsi="Times New Roman"/>
          <w:sz w:val="24"/>
          <w:szCs w:val="24"/>
        </w:rPr>
        <w:t>pkt</w:t>
      </w:r>
      <w:proofErr w:type="spellEnd"/>
      <w:r w:rsidRPr="00CF69BE">
        <w:rPr>
          <w:rFonts w:ascii="Times New Roman" w:hAnsi="Times New Roman"/>
          <w:sz w:val="24"/>
          <w:szCs w:val="24"/>
        </w:rPr>
        <w:t xml:space="preserve"> 5 – podjęcie uchwał w sprawie. Podpunkt a stanowiła uchwała dotycząca </w:t>
      </w:r>
      <w:r w:rsidRPr="00CF69BE">
        <w:rPr>
          <w:rFonts w:ascii="Times New Roman" w:hAnsi="Times New Roman" w:cs="Times New Roman"/>
          <w:sz w:val="24"/>
          <w:szCs w:val="24"/>
        </w:rPr>
        <w:t>zamiany nieruchomości gruntowych położonych w miejscowości Ojrzeń. Wyjaśnień udzielił Wójt Gminy informując, iż chodzi o działki przyległe do szkoły, dzięki</w:t>
      </w:r>
      <w:r w:rsidR="00CF69BE">
        <w:rPr>
          <w:rFonts w:ascii="Times New Roman" w:hAnsi="Times New Roman" w:cs="Times New Roman"/>
          <w:sz w:val="24"/>
          <w:szCs w:val="24"/>
        </w:rPr>
        <w:t xml:space="preserve"> ich</w:t>
      </w:r>
      <w:r w:rsidRPr="00CF69BE">
        <w:rPr>
          <w:rFonts w:ascii="Times New Roman" w:hAnsi="Times New Roman" w:cs="Times New Roman"/>
          <w:sz w:val="24"/>
          <w:szCs w:val="24"/>
        </w:rPr>
        <w:t xml:space="preserve"> połączeniu powstanie jedna duża działka</w:t>
      </w:r>
      <w:r w:rsidR="00CF69BE">
        <w:rPr>
          <w:rFonts w:ascii="Times New Roman" w:hAnsi="Times New Roman" w:cs="Times New Roman"/>
          <w:sz w:val="24"/>
          <w:szCs w:val="24"/>
        </w:rPr>
        <w:t>.</w:t>
      </w:r>
      <w:r w:rsidR="005E16D8">
        <w:rPr>
          <w:rFonts w:ascii="Times New Roman" w:hAnsi="Times New Roman" w:cs="Times New Roman"/>
          <w:sz w:val="24"/>
          <w:szCs w:val="24"/>
        </w:rPr>
        <w:t xml:space="preserve"> Uchwała została podjęta 15 głosami „za”. Przewodniczący przystąpił do podpunktu b - </w:t>
      </w:r>
      <w:r w:rsidR="005E16D8" w:rsidRPr="00CF69BE">
        <w:rPr>
          <w:rFonts w:ascii="Times New Roman" w:hAnsi="Times New Roman" w:cs="Times New Roman"/>
          <w:sz w:val="24"/>
          <w:szCs w:val="24"/>
        </w:rPr>
        <w:t xml:space="preserve">zaliczenia ul. Sportowej w Ojrzeniu, do kategorii dróg gminnych. Wójt Gminy </w:t>
      </w:r>
      <w:r w:rsidR="005E16D8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5E16D8" w:rsidRPr="005E16D8">
        <w:rPr>
          <w:rFonts w:ascii="Times New Roman" w:hAnsi="Times New Roman" w:cs="Times New Roman"/>
          <w:sz w:val="24"/>
          <w:szCs w:val="24"/>
        </w:rPr>
        <w:t xml:space="preserve">Zdzisław Mierzejewski </w:t>
      </w:r>
      <w:r w:rsidR="005E16D8">
        <w:rPr>
          <w:rFonts w:ascii="Times New Roman" w:hAnsi="Times New Roman" w:cs="Times New Roman"/>
          <w:sz w:val="24"/>
          <w:szCs w:val="24"/>
        </w:rPr>
        <w:t xml:space="preserve">poinformował, iż został złożony wniosek o dofinansowanie na przebudowę tej drogi, w związku z czym musi być podjęta uchwała, </w:t>
      </w:r>
      <w:r w:rsidR="00EF1940">
        <w:rPr>
          <w:rFonts w:ascii="Times New Roman" w:hAnsi="Times New Roman" w:cs="Times New Roman"/>
          <w:sz w:val="24"/>
          <w:szCs w:val="24"/>
        </w:rPr>
        <w:t xml:space="preserve">o zaliczeniu jej do kategorii dróg gminnych. Pytań odnośnie projektu nie było. Za przyjęciem projektu uchwały opowiedziało się 15 radnych. Przewodniczący przeszedł do kolejnego podpunktu c - </w:t>
      </w:r>
      <w:r w:rsidR="00EF1940" w:rsidRPr="00CF69BE">
        <w:rPr>
          <w:rFonts w:ascii="Times New Roman" w:hAnsi="Times New Roman" w:cs="Times New Roman"/>
          <w:sz w:val="24"/>
          <w:szCs w:val="24"/>
        </w:rPr>
        <w:t xml:space="preserve">zmiany uchwały w sprawie wysokości stawek opłat za zajęcie pasa drogowego. </w:t>
      </w:r>
      <w:r w:rsidR="00EF1940">
        <w:rPr>
          <w:rFonts w:ascii="Times New Roman" w:hAnsi="Times New Roman" w:cs="Times New Roman"/>
          <w:sz w:val="24"/>
          <w:szCs w:val="24"/>
        </w:rPr>
        <w:t>Wójt Gminy wyjaśnił, iż projekt dotyczy budowy sieci internetowych. W związku z wystąpieniami urzędów o zmniejszenie tej stawki bądź jej zaniechanie w calu ułatwienia budowy sieci internetowej, zasadne jest podjęcie uchwały. Za jej przyjęciem opowiedziało się 15 radnych.</w:t>
      </w:r>
      <w:r w:rsidR="000E6146">
        <w:rPr>
          <w:rFonts w:ascii="Times New Roman" w:hAnsi="Times New Roman" w:cs="Times New Roman"/>
          <w:sz w:val="24"/>
          <w:szCs w:val="24"/>
        </w:rPr>
        <w:t xml:space="preserve"> Omówienia kolejnego podpunktu – zmiany Wieloletniej Prognozy Finansowej Gminy Ojrzeń dokonała zastępca Skarbnika – Katarzyna </w:t>
      </w:r>
      <w:proofErr w:type="spellStart"/>
      <w:r w:rsidR="000E6146">
        <w:rPr>
          <w:rFonts w:ascii="Times New Roman" w:hAnsi="Times New Roman" w:cs="Times New Roman"/>
          <w:sz w:val="24"/>
          <w:szCs w:val="24"/>
        </w:rPr>
        <w:t>Zimnowodzka</w:t>
      </w:r>
      <w:proofErr w:type="spellEnd"/>
      <w:r w:rsidR="000E6146">
        <w:rPr>
          <w:rFonts w:ascii="Times New Roman" w:hAnsi="Times New Roman" w:cs="Times New Roman"/>
          <w:sz w:val="24"/>
          <w:szCs w:val="24"/>
        </w:rPr>
        <w:t xml:space="preserve">. Pytań nie było. Za przyjęciem uchwały opowiedziało się 12 radnych, </w:t>
      </w:r>
      <w:r w:rsidR="00CF69BE">
        <w:rPr>
          <w:rFonts w:ascii="Times New Roman" w:hAnsi="Times New Roman" w:cs="Times New Roman"/>
          <w:sz w:val="24"/>
          <w:szCs w:val="24"/>
        </w:rPr>
        <w:t xml:space="preserve">od głosu </w:t>
      </w:r>
      <w:r w:rsidR="000E6146">
        <w:rPr>
          <w:rFonts w:ascii="Times New Roman" w:hAnsi="Times New Roman" w:cs="Times New Roman"/>
          <w:sz w:val="24"/>
          <w:szCs w:val="24"/>
        </w:rPr>
        <w:t xml:space="preserve">wstrzymało się 3 radnych. </w:t>
      </w:r>
      <w:r w:rsidR="00D65A73">
        <w:rPr>
          <w:rFonts w:ascii="Times New Roman" w:hAnsi="Times New Roman" w:cs="Times New Roman"/>
          <w:sz w:val="24"/>
          <w:szCs w:val="24"/>
        </w:rPr>
        <w:t xml:space="preserve">Podpunkt e dotyczył zmian w uchwale budżetowej Gminy Ojrzeń na rok 2018. Wyjaśnień udzieliła Katarzyna </w:t>
      </w:r>
      <w:proofErr w:type="spellStart"/>
      <w:r w:rsidR="00D65A73">
        <w:rPr>
          <w:rFonts w:ascii="Times New Roman" w:hAnsi="Times New Roman" w:cs="Times New Roman"/>
          <w:sz w:val="24"/>
          <w:szCs w:val="24"/>
        </w:rPr>
        <w:t>Zimnowodzka</w:t>
      </w:r>
      <w:proofErr w:type="spellEnd"/>
      <w:r w:rsidR="00D65A73">
        <w:rPr>
          <w:rFonts w:ascii="Times New Roman" w:hAnsi="Times New Roman" w:cs="Times New Roman"/>
          <w:sz w:val="24"/>
          <w:szCs w:val="24"/>
        </w:rPr>
        <w:t>, wskazując na dokonane zmiany oraz ich przyczynę. Za przyjęciem uchwały głosowało 13 radnych, 2</w:t>
      </w:r>
      <w:r w:rsidR="00CF69BE">
        <w:rPr>
          <w:rFonts w:ascii="Times New Roman" w:hAnsi="Times New Roman" w:cs="Times New Roman"/>
          <w:sz w:val="24"/>
          <w:szCs w:val="24"/>
        </w:rPr>
        <w:t xml:space="preserve"> </w:t>
      </w:r>
      <w:r w:rsidR="00D65A73">
        <w:rPr>
          <w:rFonts w:ascii="Times New Roman" w:hAnsi="Times New Roman" w:cs="Times New Roman"/>
          <w:sz w:val="24"/>
          <w:szCs w:val="24"/>
        </w:rPr>
        <w:t>wst</w:t>
      </w:r>
      <w:r w:rsidR="00CF69BE">
        <w:rPr>
          <w:rFonts w:ascii="Times New Roman" w:hAnsi="Times New Roman" w:cs="Times New Roman"/>
          <w:sz w:val="24"/>
          <w:szCs w:val="24"/>
        </w:rPr>
        <w:t>r</w:t>
      </w:r>
      <w:r w:rsidR="00D65A73">
        <w:rPr>
          <w:rFonts w:ascii="Times New Roman" w:hAnsi="Times New Roman" w:cs="Times New Roman"/>
          <w:sz w:val="24"/>
          <w:szCs w:val="24"/>
        </w:rPr>
        <w:t xml:space="preserve">zymało się od głosu. Ostatnim projektem uchwały był a uchwała w sprawie rozpatrzenia skargi </w:t>
      </w:r>
      <w:r w:rsidR="00D65A73" w:rsidRPr="00D65A73">
        <w:rPr>
          <w:rFonts w:ascii="Times New Roman" w:hAnsi="Times New Roman" w:cs="Times New Roman"/>
          <w:sz w:val="24"/>
          <w:szCs w:val="24"/>
        </w:rPr>
        <w:t>Prezesa Stowarzyszenia Rozwoju Obszarów Wiejskich Ojrzeń na działalność Wójta Gminy Ojrzeń.</w:t>
      </w:r>
      <w:r w:rsidR="00D65A73">
        <w:rPr>
          <w:rFonts w:ascii="Times New Roman" w:hAnsi="Times New Roman" w:cs="Times New Roman"/>
          <w:sz w:val="24"/>
          <w:szCs w:val="24"/>
        </w:rPr>
        <w:t xml:space="preserve"> </w:t>
      </w:r>
      <w:r w:rsidR="00CF69BE">
        <w:rPr>
          <w:rFonts w:ascii="Times New Roman" w:hAnsi="Times New Roman" w:cs="Times New Roman"/>
          <w:sz w:val="24"/>
          <w:szCs w:val="24"/>
        </w:rPr>
        <w:t>Przewodniczący</w:t>
      </w:r>
      <w:r w:rsidR="00D65A73">
        <w:rPr>
          <w:rFonts w:ascii="Times New Roman" w:hAnsi="Times New Roman" w:cs="Times New Roman"/>
          <w:sz w:val="24"/>
          <w:szCs w:val="24"/>
        </w:rPr>
        <w:t xml:space="preserve"> Rady Gminy – Grzegorz Lejman poinformował, że sprawą zajmowała się Komisja Rewizyjna, w związku z czym poprosił Przewodniczącego Komisji Rewizyjnej o przedstawienie wypracowanego stanowiska. Pytań nie było. Głos zabrał Wójt Gminy Zdzisław </w:t>
      </w:r>
      <w:r w:rsidR="00CF69BE">
        <w:rPr>
          <w:rFonts w:ascii="Times New Roman" w:hAnsi="Times New Roman" w:cs="Times New Roman"/>
          <w:sz w:val="24"/>
          <w:szCs w:val="24"/>
        </w:rPr>
        <w:t>Mierzejewski</w:t>
      </w:r>
      <w:r w:rsidR="00D65A73">
        <w:rPr>
          <w:rFonts w:ascii="Times New Roman" w:hAnsi="Times New Roman" w:cs="Times New Roman"/>
          <w:sz w:val="24"/>
          <w:szCs w:val="24"/>
        </w:rPr>
        <w:t xml:space="preserve">, który zaznaczył, iż jedyny cel, jaki osiągnął ten donos, </w:t>
      </w:r>
      <w:r w:rsidR="00CF69BE">
        <w:rPr>
          <w:rFonts w:ascii="Times New Roman" w:hAnsi="Times New Roman" w:cs="Times New Roman"/>
          <w:sz w:val="24"/>
          <w:szCs w:val="24"/>
        </w:rPr>
        <w:t>jest</w:t>
      </w:r>
      <w:r w:rsidR="00D65A73">
        <w:rPr>
          <w:rFonts w:ascii="Times New Roman" w:hAnsi="Times New Roman" w:cs="Times New Roman"/>
          <w:sz w:val="24"/>
          <w:szCs w:val="24"/>
        </w:rPr>
        <w:t xml:space="preserve"> taki, że połowa pracowników urzędu </w:t>
      </w:r>
      <w:r w:rsidR="00E71692">
        <w:rPr>
          <w:rFonts w:ascii="Times New Roman" w:hAnsi="Times New Roman" w:cs="Times New Roman"/>
          <w:sz w:val="24"/>
          <w:szCs w:val="24"/>
        </w:rPr>
        <w:t xml:space="preserve">musiała przez cały tydzień pracować nad tą sprawą. Za przyjęciem uchwały głosowało 12 radnych, 3 osoby </w:t>
      </w:r>
      <w:r w:rsidR="00CF69BE">
        <w:rPr>
          <w:rFonts w:ascii="Times New Roman" w:hAnsi="Times New Roman" w:cs="Times New Roman"/>
          <w:sz w:val="24"/>
          <w:szCs w:val="24"/>
        </w:rPr>
        <w:t>wstrzymały się do głosu.</w:t>
      </w:r>
    </w:p>
    <w:p w:rsidR="00A00F11" w:rsidRPr="00E71692" w:rsidRDefault="00A00F11" w:rsidP="00CF69BE">
      <w:pPr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E71692" w:rsidRPr="00E71692">
        <w:rPr>
          <w:rFonts w:ascii="Times New Roman" w:hAnsi="Times New Roman" w:cs="Times New Roman"/>
          <w:sz w:val="24"/>
          <w:szCs w:val="24"/>
        </w:rPr>
        <w:t>stwierdził wyczerpania porządku obrad</w:t>
      </w:r>
      <w:r w:rsidRPr="00E71692">
        <w:rPr>
          <w:rFonts w:ascii="Times New Roman" w:hAnsi="Times New Roman" w:cs="Times New Roman"/>
          <w:sz w:val="24"/>
          <w:szCs w:val="24"/>
        </w:rPr>
        <w:t xml:space="preserve"> po czym zamknął </w:t>
      </w:r>
      <w:r w:rsidR="0063498D" w:rsidRPr="00E71692">
        <w:rPr>
          <w:rFonts w:ascii="Times New Roman" w:hAnsi="Times New Roman" w:cs="Times New Roman"/>
          <w:sz w:val="24"/>
          <w:szCs w:val="24"/>
        </w:rPr>
        <w:t>obrady</w:t>
      </w:r>
      <w:r w:rsidRPr="00E71692">
        <w:rPr>
          <w:rFonts w:ascii="Times New Roman" w:hAnsi="Times New Roman" w:cs="Times New Roman"/>
          <w:sz w:val="24"/>
          <w:szCs w:val="24"/>
        </w:rPr>
        <w:t xml:space="preserve"> XXXV</w:t>
      </w:r>
      <w:r w:rsidR="00E71692" w:rsidRPr="00E71692">
        <w:rPr>
          <w:rFonts w:ascii="Times New Roman" w:hAnsi="Times New Roman" w:cs="Times New Roman"/>
          <w:sz w:val="24"/>
          <w:szCs w:val="24"/>
        </w:rPr>
        <w:t>I</w:t>
      </w:r>
      <w:r w:rsidRPr="00E71692">
        <w:rPr>
          <w:rFonts w:ascii="Times New Roman" w:hAnsi="Times New Roman" w:cs="Times New Roman"/>
          <w:sz w:val="24"/>
          <w:szCs w:val="24"/>
        </w:rPr>
        <w:t>I</w:t>
      </w:r>
      <w:r w:rsidR="00E71692" w:rsidRPr="00E71692">
        <w:rPr>
          <w:rFonts w:ascii="Times New Roman" w:hAnsi="Times New Roman" w:cs="Times New Roman"/>
          <w:sz w:val="24"/>
          <w:szCs w:val="24"/>
        </w:rPr>
        <w:t xml:space="preserve"> Nadzwyczajnej</w:t>
      </w:r>
      <w:r w:rsidRPr="00E71692">
        <w:rPr>
          <w:rFonts w:ascii="Times New Roman" w:hAnsi="Times New Roman" w:cs="Times New Roman"/>
          <w:sz w:val="24"/>
          <w:szCs w:val="24"/>
        </w:rPr>
        <w:t xml:space="preserve"> Sesji Rady Gminy Ojrzeń.</w:t>
      </w:r>
    </w:p>
    <w:p w:rsidR="005E60E9" w:rsidRPr="00896C7A" w:rsidRDefault="005E60E9" w:rsidP="00FF7E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AE" w:rsidRDefault="003C0FAE" w:rsidP="00FF7ED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24D">
        <w:rPr>
          <w:rFonts w:ascii="Times New Roman" w:hAnsi="Times New Roman" w:cs="Times New Roman"/>
          <w:b/>
          <w:sz w:val="24"/>
          <w:szCs w:val="24"/>
        </w:rPr>
        <w:lastRenderedPageBreak/>
        <w:t>Podczas Sesji Radni podjęli następujące uchwały:</w:t>
      </w:r>
    </w:p>
    <w:p w:rsidR="00DC424D" w:rsidRPr="00DC424D" w:rsidRDefault="00DC424D" w:rsidP="00FF7ED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476" w:rsidRPr="00E71692" w:rsidRDefault="003C0FAE" w:rsidP="00FF7ED6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4D">
        <w:rPr>
          <w:rFonts w:ascii="Times New Roman" w:hAnsi="Times New Roman" w:cs="Times New Roman"/>
          <w:b/>
          <w:sz w:val="24"/>
          <w:szCs w:val="24"/>
        </w:rPr>
        <w:t>Uchwała Nr XXX</w:t>
      </w:r>
      <w:r w:rsidR="00A00F11">
        <w:rPr>
          <w:rFonts w:ascii="Times New Roman" w:hAnsi="Times New Roman" w:cs="Times New Roman"/>
          <w:b/>
          <w:sz w:val="24"/>
          <w:szCs w:val="24"/>
        </w:rPr>
        <w:t>VII</w:t>
      </w:r>
      <w:r w:rsidRPr="00DC424D">
        <w:rPr>
          <w:rFonts w:ascii="Times New Roman" w:hAnsi="Times New Roman" w:cs="Times New Roman"/>
          <w:b/>
          <w:sz w:val="24"/>
          <w:szCs w:val="24"/>
        </w:rPr>
        <w:t>/</w:t>
      </w:r>
      <w:r w:rsidR="00E71692">
        <w:rPr>
          <w:rFonts w:ascii="Times New Roman" w:hAnsi="Times New Roman" w:cs="Times New Roman"/>
          <w:b/>
          <w:sz w:val="24"/>
          <w:szCs w:val="24"/>
        </w:rPr>
        <w:t>232</w:t>
      </w:r>
      <w:r w:rsidR="00A03476" w:rsidRPr="00DC424D">
        <w:rPr>
          <w:rFonts w:ascii="Times New Roman" w:hAnsi="Times New Roman" w:cs="Times New Roman"/>
          <w:b/>
          <w:sz w:val="24"/>
          <w:szCs w:val="24"/>
        </w:rPr>
        <w:t>/</w:t>
      </w:r>
      <w:r w:rsidRPr="00DC424D">
        <w:rPr>
          <w:rFonts w:ascii="Times New Roman" w:hAnsi="Times New Roman" w:cs="Times New Roman"/>
          <w:b/>
          <w:sz w:val="24"/>
          <w:szCs w:val="24"/>
        </w:rPr>
        <w:t>201</w:t>
      </w:r>
      <w:r w:rsidR="008D3664">
        <w:rPr>
          <w:rFonts w:ascii="Times New Roman" w:hAnsi="Times New Roman" w:cs="Times New Roman"/>
          <w:b/>
          <w:sz w:val="24"/>
          <w:szCs w:val="24"/>
        </w:rPr>
        <w:t>8</w:t>
      </w:r>
      <w:r w:rsidRPr="00896C7A">
        <w:rPr>
          <w:rFonts w:ascii="Times New Roman" w:hAnsi="Times New Roman" w:cs="Times New Roman"/>
          <w:sz w:val="24"/>
          <w:szCs w:val="24"/>
        </w:rPr>
        <w:t xml:space="preserve"> w sprawie</w:t>
      </w:r>
      <w:r w:rsidR="00E71692" w:rsidRPr="00E716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1692" w:rsidRPr="00E71692">
        <w:rPr>
          <w:rFonts w:ascii="Times New Roman" w:hAnsi="Times New Roman" w:cs="Times New Roman"/>
          <w:sz w:val="24"/>
          <w:szCs w:val="24"/>
        </w:rPr>
        <w:t>zamiany nieruchomości gruntowych położonych w miejscowości Ojrzeń</w:t>
      </w:r>
      <w:r w:rsidR="008D3664" w:rsidRPr="00E71692">
        <w:rPr>
          <w:rFonts w:ascii="Times New Roman" w:hAnsi="Times New Roman" w:cs="Times New Roman"/>
          <w:sz w:val="24"/>
          <w:szCs w:val="24"/>
        </w:rPr>
        <w:t>,</w:t>
      </w:r>
    </w:p>
    <w:p w:rsidR="00E71692" w:rsidRDefault="003C0FAE" w:rsidP="00FF7ED6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b/>
          <w:sz w:val="24"/>
          <w:szCs w:val="24"/>
        </w:rPr>
        <w:t>Uchwała Nr XXX</w:t>
      </w:r>
      <w:r w:rsidR="00A00F11" w:rsidRPr="00E71692">
        <w:rPr>
          <w:rFonts w:ascii="Times New Roman" w:hAnsi="Times New Roman" w:cs="Times New Roman"/>
          <w:b/>
          <w:sz w:val="24"/>
          <w:szCs w:val="24"/>
        </w:rPr>
        <w:t>VII</w:t>
      </w:r>
      <w:r w:rsidR="00240053" w:rsidRPr="00E71692">
        <w:rPr>
          <w:rFonts w:ascii="Times New Roman" w:hAnsi="Times New Roman" w:cs="Times New Roman"/>
          <w:b/>
          <w:sz w:val="24"/>
          <w:szCs w:val="24"/>
        </w:rPr>
        <w:t>/</w:t>
      </w:r>
      <w:r w:rsidR="00E71692" w:rsidRPr="00E71692">
        <w:rPr>
          <w:rFonts w:ascii="Times New Roman" w:hAnsi="Times New Roman" w:cs="Times New Roman"/>
          <w:b/>
          <w:sz w:val="24"/>
          <w:szCs w:val="24"/>
        </w:rPr>
        <w:t>233</w:t>
      </w:r>
      <w:r w:rsidRPr="00E71692">
        <w:rPr>
          <w:rFonts w:ascii="Times New Roman" w:hAnsi="Times New Roman" w:cs="Times New Roman"/>
          <w:b/>
          <w:sz w:val="24"/>
          <w:szCs w:val="24"/>
        </w:rPr>
        <w:t>/201</w:t>
      </w:r>
      <w:r w:rsidR="00E71692" w:rsidRPr="00E71692">
        <w:rPr>
          <w:rFonts w:ascii="Times New Roman" w:hAnsi="Times New Roman" w:cs="Times New Roman"/>
          <w:b/>
          <w:sz w:val="24"/>
          <w:szCs w:val="24"/>
        </w:rPr>
        <w:t>8</w:t>
      </w:r>
      <w:r w:rsidRPr="00E71692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E71692">
        <w:rPr>
          <w:rFonts w:ascii="Times New Roman" w:hAnsi="Times New Roman" w:cs="Times New Roman"/>
          <w:sz w:val="24"/>
          <w:szCs w:val="24"/>
        </w:rPr>
        <w:t>zaliczenia ul. Sportowej w Ojrzeniu, do kategorii dróg gminnych,</w:t>
      </w:r>
    </w:p>
    <w:p w:rsidR="00E523E8" w:rsidRPr="00E71692" w:rsidRDefault="003C0FAE" w:rsidP="00FF7ED6">
      <w:pPr>
        <w:pStyle w:val="Akapitzlist"/>
        <w:numPr>
          <w:ilvl w:val="1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b/>
          <w:sz w:val="24"/>
          <w:szCs w:val="24"/>
        </w:rPr>
        <w:t>Uchwała Nr XXX</w:t>
      </w:r>
      <w:r w:rsidR="00A00F11" w:rsidRPr="00E71692">
        <w:rPr>
          <w:rFonts w:ascii="Times New Roman" w:hAnsi="Times New Roman" w:cs="Times New Roman"/>
          <w:b/>
          <w:sz w:val="24"/>
          <w:szCs w:val="24"/>
        </w:rPr>
        <w:t>VII</w:t>
      </w:r>
      <w:r w:rsidR="00240053" w:rsidRPr="00E71692">
        <w:rPr>
          <w:rFonts w:ascii="Times New Roman" w:hAnsi="Times New Roman" w:cs="Times New Roman"/>
          <w:b/>
          <w:sz w:val="24"/>
          <w:szCs w:val="24"/>
        </w:rPr>
        <w:t>/23</w:t>
      </w:r>
      <w:r w:rsidR="00E71692" w:rsidRPr="00E71692">
        <w:rPr>
          <w:rFonts w:ascii="Times New Roman" w:hAnsi="Times New Roman" w:cs="Times New Roman"/>
          <w:b/>
          <w:sz w:val="24"/>
          <w:szCs w:val="24"/>
        </w:rPr>
        <w:t>4</w:t>
      </w:r>
      <w:r w:rsidRPr="00E71692">
        <w:rPr>
          <w:rFonts w:ascii="Times New Roman" w:hAnsi="Times New Roman" w:cs="Times New Roman"/>
          <w:b/>
          <w:sz w:val="24"/>
          <w:szCs w:val="24"/>
        </w:rPr>
        <w:t>/201</w:t>
      </w:r>
      <w:r w:rsidR="00E71692" w:rsidRPr="00E71692">
        <w:rPr>
          <w:rFonts w:ascii="Times New Roman" w:hAnsi="Times New Roman" w:cs="Times New Roman"/>
          <w:b/>
          <w:sz w:val="24"/>
          <w:szCs w:val="24"/>
        </w:rPr>
        <w:t>8</w:t>
      </w:r>
      <w:r w:rsidRPr="00E71692">
        <w:rPr>
          <w:rFonts w:ascii="Times New Roman" w:hAnsi="Times New Roman" w:cs="Times New Roman"/>
          <w:sz w:val="24"/>
          <w:szCs w:val="24"/>
        </w:rPr>
        <w:t xml:space="preserve"> w </w:t>
      </w:r>
      <w:r w:rsidR="00E71692">
        <w:rPr>
          <w:rFonts w:ascii="Times New Roman" w:hAnsi="Times New Roman" w:cs="Times New Roman"/>
          <w:sz w:val="24"/>
          <w:szCs w:val="24"/>
        </w:rPr>
        <w:t xml:space="preserve">sprawie </w:t>
      </w:r>
      <w:r w:rsidR="00E71692" w:rsidRPr="00E71692">
        <w:rPr>
          <w:rFonts w:ascii="Times New Roman" w:hAnsi="Times New Roman" w:cs="Times New Roman"/>
          <w:sz w:val="24"/>
          <w:szCs w:val="24"/>
        </w:rPr>
        <w:t xml:space="preserve">zmiany uchwały w sprawie wysokości stawek </w:t>
      </w:r>
      <w:r w:rsidR="00E71692">
        <w:rPr>
          <w:rFonts w:ascii="Times New Roman" w:hAnsi="Times New Roman" w:cs="Times New Roman"/>
          <w:sz w:val="24"/>
          <w:szCs w:val="24"/>
        </w:rPr>
        <w:t>opłat za zajęcie pasa drogowego,</w:t>
      </w:r>
    </w:p>
    <w:p w:rsidR="00E71692" w:rsidRDefault="00A03476" w:rsidP="00FF7ED6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b/>
          <w:sz w:val="24"/>
          <w:szCs w:val="24"/>
        </w:rPr>
        <w:t>Uchwała Nr XXX</w:t>
      </w:r>
      <w:r w:rsidR="00A00F11" w:rsidRPr="00E71692">
        <w:rPr>
          <w:rFonts w:ascii="Times New Roman" w:hAnsi="Times New Roman" w:cs="Times New Roman"/>
          <w:b/>
          <w:sz w:val="24"/>
          <w:szCs w:val="24"/>
        </w:rPr>
        <w:t>VII</w:t>
      </w:r>
      <w:r w:rsidR="00240053" w:rsidRPr="00E71692">
        <w:rPr>
          <w:rFonts w:ascii="Times New Roman" w:hAnsi="Times New Roman" w:cs="Times New Roman"/>
          <w:b/>
          <w:sz w:val="24"/>
          <w:szCs w:val="24"/>
        </w:rPr>
        <w:t>/23</w:t>
      </w:r>
      <w:r w:rsidR="00E71692" w:rsidRPr="00E71692">
        <w:rPr>
          <w:rFonts w:ascii="Times New Roman" w:hAnsi="Times New Roman" w:cs="Times New Roman"/>
          <w:b/>
          <w:sz w:val="24"/>
          <w:szCs w:val="24"/>
        </w:rPr>
        <w:t>5</w:t>
      </w:r>
      <w:r w:rsidR="003C0FAE" w:rsidRPr="00E71692">
        <w:rPr>
          <w:rFonts w:ascii="Times New Roman" w:hAnsi="Times New Roman" w:cs="Times New Roman"/>
          <w:b/>
          <w:sz w:val="24"/>
          <w:szCs w:val="24"/>
        </w:rPr>
        <w:t>/201</w:t>
      </w:r>
      <w:r w:rsidR="00E71692" w:rsidRPr="00E71692">
        <w:rPr>
          <w:rFonts w:ascii="Times New Roman" w:hAnsi="Times New Roman" w:cs="Times New Roman"/>
          <w:b/>
          <w:sz w:val="24"/>
          <w:szCs w:val="24"/>
        </w:rPr>
        <w:t>8</w:t>
      </w:r>
      <w:r w:rsidR="003C0FAE" w:rsidRPr="00E71692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E71692">
        <w:rPr>
          <w:rFonts w:ascii="Times New Roman" w:hAnsi="Times New Roman" w:cs="Times New Roman"/>
          <w:i/>
          <w:sz w:val="24"/>
          <w:szCs w:val="24"/>
        </w:rPr>
        <w:t>z</w:t>
      </w:r>
      <w:r w:rsidR="00E71692" w:rsidRPr="00E40A74">
        <w:rPr>
          <w:rFonts w:ascii="Times New Roman" w:hAnsi="Times New Roman" w:cs="Times New Roman"/>
          <w:i/>
          <w:sz w:val="24"/>
          <w:szCs w:val="24"/>
        </w:rPr>
        <w:t>mi</w:t>
      </w:r>
      <w:r w:rsidR="00E71692">
        <w:rPr>
          <w:rFonts w:ascii="Times New Roman" w:hAnsi="Times New Roman" w:cs="Times New Roman"/>
          <w:i/>
          <w:sz w:val="24"/>
          <w:szCs w:val="24"/>
        </w:rPr>
        <w:t>a</w:t>
      </w:r>
      <w:r w:rsidR="00E71692" w:rsidRPr="00E40A74">
        <w:rPr>
          <w:rFonts w:ascii="Times New Roman" w:hAnsi="Times New Roman" w:cs="Times New Roman"/>
          <w:i/>
          <w:sz w:val="24"/>
          <w:szCs w:val="24"/>
        </w:rPr>
        <w:t xml:space="preserve">ny </w:t>
      </w:r>
      <w:r w:rsidR="00E71692" w:rsidRPr="00E71692">
        <w:rPr>
          <w:rFonts w:ascii="Times New Roman" w:hAnsi="Times New Roman" w:cs="Times New Roman"/>
          <w:sz w:val="24"/>
          <w:szCs w:val="24"/>
        </w:rPr>
        <w:t>Wieloletniej Prognozy Finansowej Gminy Ojrzeń</w:t>
      </w:r>
      <w:r w:rsidR="00E71692">
        <w:rPr>
          <w:rFonts w:ascii="Times New Roman" w:hAnsi="Times New Roman" w:cs="Times New Roman"/>
          <w:sz w:val="24"/>
          <w:szCs w:val="24"/>
        </w:rPr>
        <w:t>,</w:t>
      </w:r>
    </w:p>
    <w:p w:rsidR="00FF7ED6" w:rsidRPr="00FF7ED6" w:rsidRDefault="00E71692" w:rsidP="00FF7ED6">
      <w:pPr>
        <w:pStyle w:val="Akapitzlist"/>
        <w:numPr>
          <w:ilvl w:val="1"/>
          <w:numId w:val="1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XXXVII/236/2018 </w:t>
      </w:r>
      <w:r w:rsidRPr="00FF7ED6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ED6" w:rsidRPr="00FF7ED6">
        <w:rPr>
          <w:rFonts w:ascii="Times New Roman" w:hAnsi="Times New Roman" w:cs="Times New Roman"/>
          <w:sz w:val="24"/>
          <w:szCs w:val="24"/>
        </w:rPr>
        <w:t>zmiany uchwały budżetowej Gminy Ojrzeń na rok 2018.</w:t>
      </w:r>
    </w:p>
    <w:p w:rsidR="00FF7ED6" w:rsidRPr="00FF7ED6" w:rsidRDefault="00FF7ED6" w:rsidP="00FF7ED6">
      <w:pPr>
        <w:pStyle w:val="Akapitzlist"/>
        <w:numPr>
          <w:ilvl w:val="1"/>
          <w:numId w:val="1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7ED6">
        <w:rPr>
          <w:rFonts w:ascii="Times New Roman" w:hAnsi="Times New Roman" w:cs="Times New Roman"/>
          <w:b/>
          <w:sz w:val="24"/>
          <w:szCs w:val="24"/>
        </w:rPr>
        <w:t>Uchwała Nr XXXVII/237/2018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FF7ED6">
        <w:rPr>
          <w:rFonts w:ascii="Times New Roman" w:hAnsi="Times New Roman" w:cs="Times New Roman"/>
          <w:sz w:val="24"/>
          <w:szCs w:val="24"/>
        </w:rPr>
        <w:t>sprawie rozpatrzenia skargi Prezesa Stowarzyszenia Rozwoju Obszarów Wiejskich Ojrzeń na działalność Wójta Gminy Ojrzeń.</w:t>
      </w:r>
    </w:p>
    <w:p w:rsidR="00E71692" w:rsidRPr="00FF7ED6" w:rsidRDefault="00E71692" w:rsidP="00FF7E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AE" w:rsidRPr="00E71692" w:rsidRDefault="00B05BF0" w:rsidP="00E71692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 xml:space="preserve">Zakończenie obrad: </w:t>
      </w:r>
      <w:r w:rsidR="00E71692" w:rsidRPr="00E71692">
        <w:rPr>
          <w:rFonts w:ascii="Times New Roman" w:hAnsi="Times New Roman" w:cs="Times New Roman"/>
          <w:sz w:val="24"/>
          <w:szCs w:val="24"/>
        </w:rPr>
        <w:t>10:20</w:t>
      </w:r>
    </w:p>
    <w:p w:rsidR="00DC424D" w:rsidRPr="00896C7A" w:rsidRDefault="00DC424D" w:rsidP="00DC424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5BF0" w:rsidRPr="003C0FAE" w:rsidRDefault="00B05BF0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Sporządziła:</w:t>
      </w:r>
    </w:p>
    <w:p w:rsidR="00B05BF0" w:rsidRPr="003C0FAE" w:rsidRDefault="00B05BF0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Paulina Kuczyńska</w:t>
      </w:r>
    </w:p>
    <w:p w:rsidR="00DC424D" w:rsidRPr="003C0FAE" w:rsidRDefault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424D" w:rsidRPr="003C0FAE" w:rsidSect="0028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AC3" w:rsidRDefault="00417AC3" w:rsidP="00F51F18">
      <w:pPr>
        <w:spacing w:after="0" w:line="240" w:lineRule="auto"/>
      </w:pPr>
      <w:r>
        <w:separator/>
      </w:r>
    </w:p>
  </w:endnote>
  <w:endnote w:type="continuationSeparator" w:id="0">
    <w:p w:rsidR="00417AC3" w:rsidRDefault="00417AC3" w:rsidP="00F5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AC3" w:rsidRDefault="00417AC3" w:rsidP="00F51F18">
      <w:pPr>
        <w:spacing w:after="0" w:line="240" w:lineRule="auto"/>
      </w:pPr>
      <w:r>
        <w:separator/>
      </w:r>
    </w:p>
  </w:footnote>
  <w:footnote w:type="continuationSeparator" w:id="0">
    <w:p w:rsidR="00417AC3" w:rsidRDefault="00417AC3" w:rsidP="00F51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9B"/>
    <w:multiLevelType w:val="hybridMultilevel"/>
    <w:tmpl w:val="2A9AC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F74A6"/>
    <w:multiLevelType w:val="hybridMultilevel"/>
    <w:tmpl w:val="84F2A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F7A23"/>
    <w:multiLevelType w:val="hybridMultilevel"/>
    <w:tmpl w:val="28E67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F5041"/>
    <w:multiLevelType w:val="multilevel"/>
    <w:tmpl w:val="3450460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10426877"/>
    <w:multiLevelType w:val="hybridMultilevel"/>
    <w:tmpl w:val="EB384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2304C"/>
    <w:multiLevelType w:val="multilevel"/>
    <w:tmpl w:val="19D66A8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28B3063B"/>
    <w:multiLevelType w:val="hybridMultilevel"/>
    <w:tmpl w:val="EB384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F1A5A"/>
    <w:multiLevelType w:val="multilevel"/>
    <w:tmpl w:val="5F0479C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3E6311CB"/>
    <w:multiLevelType w:val="hybridMultilevel"/>
    <w:tmpl w:val="24D2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C7A20"/>
    <w:multiLevelType w:val="hybridMultilevel"/>
    <w:tmpl w:val="01429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44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1FF07F2"/>
    <w:multiLevelType w:val="hybridMultilevel"/>
    <w:tmpl w:val="188C2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105F4"/>
    <w:multiLevelType w:val="hybridMultilevel"/>
    <w:tmpl w:val="1CEE4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C3F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8DB3009"/>
    <w:multiLevelType w:val="hybridMultilevel"/>
    <w:tmpl w:val="FC62E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94F6A"/>
    <w:multiLevelType w:val="hybridMultilevel"/>
    <w:tmpl w:val="D2D00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B566C"/>
    <w:multiLevelType w:val="hybridMultilevel"/>
    <w:tmpl w:val="3BDA6414"/>
    <w:lvl w:ilvl="0" w:tplc="7FE87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0F2EF3"/>
    <w:multiLevelType w:val="hybridMultilevel"/>
    <w:tmpl w:val="B1603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33D55"/>
    <w:multiLevelType w:val="hybridMultilevel"/>
    <w:tmpl w:val="54D4A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10"/>
  </w:num>
  <w:num w:numId="8">
    <w:abstractNumId w:val="13"/>
  </w:num>
  <w:num w:numId="9">
    <w:abstractNumId w:val="17"/>
  </w:num>
  <w:num w:numId="10">
    <w:abstractNumId w:val="15"/>
  </w:num>
  <w:num w:numId="11">
    <w:abstractNumId w:val="7"/>
  </w:num>
  <w:num w:numId="12">
    <w:abstractNumId w:val="0"/>
  </w:num>
  <w:num w:numId="13">
    <w:abstractNumId w:val="3"/>
  </w:num>
  <w:num w:numId="14">
    <w:abstractNumId w:val="14"/>
  </w:num>
  <w:num w:numId="15">
    <w:abstractNumId w:val="4"/>
  </w:num>
  <w:num w:numId="16">
    <w:abstractNumId w:val="5"/>
  </w:num>
  <w:num w:numId="17">
    <w:abstractNumId w:val="9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A4D"/>
    <w:rsid w:val="000057E5"/>
    <w:rsid w:val="000335C0"/>
    <w:rsid w:val="000800AF"/>
    <w:rsid w:val="00093616"/>
    <w:rsid w:val="000A3685"/>
    <w:rsid w:val="000B443F"/>
    <w:rsid w:val="000B537B"/>
    <w:rsid w:val="000B53AE"/>
    <w:rsid w:val="000E6146"/>
    <w:rsid w:val="00103D1C"/>
    <w:rsid w:val="0016687C"/>
    <w:rsid w:val="001C2949"/>
    <w:rsid w:val="00207C73"/>
    <w:rsid w:val="002114CD"/>
    <w:rsid w:val="00217A5B"/>
    <w:rsid w:val="00236B48"/>
    <w:rsid w:val="00240053"/>
    <w:rsid w:val="00256280"/>
    <w:rsid w:val="00280A0C"/>
    <w:rsid w:val="00290AF9"/>
    <w:rsid w:val="002B787C"/>
    <w:rsid w:val="002C35AA"/>
    <w:rsid w:val="002C4265"/>
    <w:rsid w:val="00302347"/>
    <w:rsid w:val="00306842"/>
    <w:rsid w:val="003130B6"/>
    <w:rsid w:val="00326774"/>
    <w:rsid w:val="00326A6F"/>
    <w:rsid w:val="00335AF1"/>
    <w:rsid w:val="00335D27"/>
    <w:rsid w:val="00347EFC"/>
    <w:rsid w:val="00367AA7"/>
    <w:rsid w:val="00372BB1"/>
    <w:rsid w:val="00374609"/>
    <w:rsid w:val="003B35E4"/>
    <w:rsid w:val="003C0FAE"/>
    <w:rsid w:val="003C21BB"/>
    <w:rsid w:val="003C683E"/>
    <w:rsid w:val="003D282B"/>
    <w:rsid w:val="003F161A"/>
    <w:rsid w:val="003F2B60"/>
    <w:rsid w:val="00417AC3"/>
    <w:rsid w:val="00423C0B"/>
    <w:rsid w:val="00440727"/>
    <w:rsid w:val="0044658F"/>
    <w:rsid w:val="00466556"/>
    <w:rsid w:val="004809CD"/>
    <w:rsid w:val="004818EA"/>
    <w:rsid w:val="004C5D2C"/>
    <w:rsid w:val="00525E13"/>
    <w:rsid w:val="00550C28"/>
    <w:rsid w:val="00551B3E"/>
    <w:rsid w:val="0055232F"/>
    <w:rsid w:val="0056641E"/>
    <w:rsid w:val="00570383"/>
    <w:rsid w:val="00572B55"/>
    <w:rsid w:val="00576F3A"/>
    <w:rsid w:val="00582DE9"/>
    <w:rsid w:val="005A18B5"/>
    <w:rsid w:val="005A285C"/>
    <w:rsid w:val="005A5A68"/>
    <w:rsid w:val="005A73E9"/>
    <w:rsid w:val="005C0CB4"/>
    <w:rsid w:val="005E16D8"/>
    <w:rsid w:val="005E60E9"/>
    <w:rsid w:val="00600CD3"/>
    <w:rsid w:val="0063498D"/>
    <w:rsid w:val="0064299F"/>
    <w:rsid w:val="006C6910"/>
    <w:rsid w:val="00705321"/>
    <w:rsid w:val="0072552D"/>
    <w:rsid w:val="00734A32"/>
    <w:rsid w:val="00761FA8"/>
    <w:rsid w:val="00787630"/>
    <w:rsid w:val="007956FB"/>
    <w:rsid w:val="007A08CB"/>
    <w:rsid w:val="007A3261"/>
    <w:rsid w:val="007D6861"/>
    <w:rsid w:val="007E0920"/>
    <w:rsid w:val="007E20A5"/>
    <w:rsid w:val="00805EA7"/>
    <w:rsid w:val="008442C5"/>
    <w:rsid w:val="00865FC9"/>
    <w:rsid w:val="00882842"/>
    <w:rsid w:val="00896C7A"/>
    <w:rsid w:val="008A7406"/>
    <w:rsid w:val="008B7D67"/>
    <w:rsid w:val="008C3AE6"/>
    <w:rsid w:val="008D3664"/>
    <w:rsid w:val="008E0F85"/>
    <w:rsid w:val="008E126B"/>
    <w:rsid w:val="0091083C"/>
    <w:rsid w:val="00927495"/>
    <w:rsid w:val="00934EA7"/>
    <w:rsid w:val="009444A8"/>
    <w:rsid w:val="00946E63"/>
    <w:rsid w:val="00952138"/>
    <w:rsid w:val="00967BCB"/>
    <w:rsid w:val="00971A20"/>
    <w:rsid w:val="0098057F"/>
    <w:rsid w:val="00995063"/>
    <w:rsid w:val="009B2F82"/>
    <w:rsid w:val="009B446A"/>
    <w:rsid w:val="009B4A45"/>
    <w:rsid w:val="009D3845"/>
    <w:rsid w:val="009E3331"/>
    <w:rsid w:val="009E6756"/>
    <w:rsid w:val="00A00F11"/>
    <w:rsid w:val="00A03476"/>
    <w:rsid w:val="00A41639"/>
    <w:rsid w:val="00A9451F"/>
    <w:rsid w:val="00AA6C59"/>
    <w:rsid w:val="00AD5B6B"/>
    <w:rsid w:val="00AD75F7"/>
    <w:rsid w:val="00B05BF0"/>
    <w:rsid w:val="00B060ED"/>
    <w:rsid w:val="00B24D0B"/>
    <w:rsid w:val="00B26F8C"/>
    <w:rsid w:val="00B330AC"/>
    <w:rsid w:val="00B402E6"/>
    <w:rsid w:val="00B63742"/>
    <w:rsid w:val="00B723C2"/>
    <w:rsid w:val="00B81384"/>
    <w:rsid w:val="00B838AF"/>
    <w:rsid w:val="00BB337E"/>
    <w:rsid w:val="00BE462D"/>
    <w:rsid w:val="00C71A01"/>
    <w:rsid w:val="00CB7A92"/>
    <w:rsid w:val="00CE4133"/>
    <w:rsid w:val="00CF14BD"/>
    <w:rsid w:val="00CF69BE"/>
    <w:rsid w:val="00D62FF6"/>
    <w:rsid w:val="00D64C98"/>
    <w:rsid w:val="00D65A73"/>
    <w:rsid w:val="00DC424D"/>
    <w:rsid w:val="00DC742D"/>
    <w:rsid w:val="00DD7128"/>
    <w:rsid w:val="00DE1542"/>
    <w:rsid w:val="00DE5133"/>
    <w:rsid w:val="00E04DF2"/>
    <w:rsid w:val="00E11811"/>
    <w:rsid w:val="00E37F72"/>
    <w:rsid w:val="00E42477"/>
    <w:rsid w:val="00E523E8"/>
    <w:rsid w:val="00E5425F"/>
    <w:rsid w:val="00E57DA4"/>
    <w:rsid w:val="00E66A4D"/>
    <w:rsid w:val="00E71692"/>
    <w:rsid w:val="00E736B0"/>
    <w:rsid w:val="00E74214"/>
    <w:rsid w:val="00EA1E25"/>
    <w:rsid w:val="00ED773C"/>
    <w:rsid w:val="00EF1940"/>
    <w:rsid w:val="00EF3666"/>
    <w:rsid w:val="00F332C0"/>
    <w:rsid w:val="00F35C48"/>
    <w:rsid w:val="00F4328F"/>
    <w:rsid w:val="00F51F18"/>
    <w:rsid w:val="00FD782C"/>
    <w:rsid w:val="00FF0983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6A4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1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7A5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17A5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F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F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F18"/>
    <w:rPr>
      <w:vertAlign w:val="superscript"/>
    </w:rPr>
  </w:style>
  <w:style w:type="paragraph" w:customStyle="1" w:styleId="Standard">
    <w:name w:val="Standard"/>
    <w:rsid w:val="009E675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Paulina Kuczynska</cp:lastModifiedBy>
  <cp:revision>2</cp:revision>
  <cp:lastPrinted>2018-05-29T09:57:00Z</cp:lastPrinted>
  <dcterms:created xsi:type="dcterms:W3CDTF">2018-07-11T09:08:00Z</dcterms:created>
  <dcterms:modified xsi:type="dcterms:W3CDTF">2018-07-11T09:08:00Z</dcterms:modified>
</cp:coreProperties>
</file>